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3A885" w14:textId="13B4D45C" w:rsidR="006934C8" w:rsidRPr="009D212E" w:rsidRDefault="007A1969" w:rsidP="006934C8">
      <w:pPr>
        <w:jc w:val="center"/>
        <w:rPr>
          <w:rFonts w:ascii="Arial" w:hAnsi="Arial" w:cs="Arial"/>
          <w:color w:val="2B3D4F"/>
          <w:sz w:val="36"/>
          <w:szCs w:val="24"/>
          <w:u w:val="single"/>
        </w:rPr>
      </w:pPr>
      <w:bookmarkStart w:id="0" w:name="_Hlk16580434"/>
      <w:bookmarkEnd w:id="0"/>
      <w:r w:rsidRPr="009D212E">
        <w:rPr>
          <w:rFonts w:ascii="Arial" w:hAnsi="Arial" w:cs="Arial"/>
          <w:color w:val="2B3D4F"/>
          <w:sz w:val="36"/>
          <w:szCs w:val="24"/>
          <w:u w:val="single"/>
        </w:rPr>
        <w:t>LLumin</w:t>
      </w:r>
      <w:r w:rsidR="006934C8" w:rsidRPr="009D212E">
        <w:rPr>
          <w:rFonts w:ascii="Arial" w:hAnsi="Arial" w:cs="Arial"/>
          <w:color w:val="2B3D4F"/>
          <w:sz w:val="36"/>
          <w:szCs w:val="24"/>
          <w:u w:val="single"/>
        </w:rPr>
        <w:t xml:space="preserve"> </w:t>
      </w:r>
      <w:r w:rsidR="000D40A1">
        <w:rPr>
          <w:rFonts w:ascii="Arial" w:hAnsi="Arial" w:cs="Arial"/>
          <w:color w:val="2B3D4F"/>
          <w:sz w:val="36"/>
          <w:szCs w:val="24"/>
          <w:u w:val="single"/>
        </w:rPr>
        <w:t>November</w:t>
      </w:r>
      <w:r w:rsidR="00AB2FC1" w:rsidRPr="009D212E">
        <w:rPr>
          <w:rFonts w:ascii="Arial" w:hAnsi="Arial" w:cs="Arial"/>
          <w:color w:val="2B3D4F"/>
          <w:sz w:val="36"/>
          <w:szCs w:val="24"/>
          <w:u w:val="single"/>
        </w:rPr>
        <w:t xml:space="preserve"> 2019</w:t>
      </w:r>
      <w:r w:rsidRPr="009D212E">
        <w:rPr>
          <w:rFonts w:ascii="Arial" w:hAnsi="Arial" w:cs="Arial"/>
          <w:color w:val="2B3D4F"/>
          <w:sz w:val="36"/>
          <w:szCs w:val="24"/>
          <w:u w:val="single"/>
        </w:rPr>
        <w:t xml:space="preserve"> </w:t>
      </w:r>
      <w:r w:rsidR="006723F3">
        <w:rPr>
          <w:rFonts w:ascii="Arial" w:hAnsi="Arial" w:cs="Arial"/>
          <w:color w:val="2B3D4F"/>
          <w:sz w:val="36"/>
          <w:szCs w:val="24"/>
          <w:u w:val="single"/>
        </w:rPr>
        <w:t xml:space="preserve">Maintenance </w:t>
      </w:r>
      <w:r w:rsidRPr="009D212E">
        <w:rPr>
          <w:rFonts w:ascii="Arial" w:hAnsi="Arial" w:cs="Arial"/>
          <w:color w:val="2B3D4F"/>
          <w:sz w:val="36"/>
          <w:szCs w:val="24"/>
          <w:u w:val="single"/>
        </w:rPr>
        <w:t>Release Notes</w:t>
      </w:r>
    </w:p>
    <w:p w14:paraId="45A62847" w14:textId="77777777" w:rsidR="006723F3" w:rsidRDefault="006723F3" w:rsidP="006934C8">
      <w:pPr>
        <w:pStyle w:val="BodyText"/>
        <w:rPr>
          <w:rFonts w:ascii="Arial" w:hAnsi="Arial" w:cs="Arial"/>
          <w:sz w:val="24"/>
          <w:szCs w:val="24"/>
        </w:rPr>
      </w:pPr>
    </w:p>
    <w:p w14:paraId="12640A21" w14:textId="77777777" w:rsidR="007A1969" w:rsidRPr="007A1969" w:rsidRDefault="007A1969" w:rsidP="007A1969">
      <w:pPr>
        <w:pStyle w:val="NormalWeb"/>
        <w:pBdr>
          <w:top w:val="double" w:sz="4" w:space="1" w:color="auto"/>
          <w:left w:val="double" w:sz="4" w:space="4" w:color="auto"/>
          <w:bottom w:val="double" w:sz="4" w:space="1" w:color="auto"/>
          <w:right w:val="double" w:sz="4" w:space="4" w:color="auto"/>
        </w:pBdr>
        <w:shd w:val="pct15" w:color="auto" w:fill="auto"/>
        <w:spacing w:before="0" w:beforeAutospacing="0" w:after="0" w:afterAutospacing="0"/>
        <w:jc w:val="center"/>
        <w:rPr>
          <w:rFonts w:ascii="Arial" w:hAnsi="Arial" w:cs="Arial"/>
          <w:b/>
          <w:sz w:val="28"/>
        </w:rPr>
      </w:pPr>
      <w:r w:rsidRPr="007A1969">
        <w:rPr>
          <w:rFonts w:ascii="Arial" w:hAnsi="Arial" w:cs="Arial"/>
          <w:b/>
          <w:sz w:val="28"/>
        </w:rPr>
        <w:t xml:space="preserve">READYAsset </w:t>
      </w:r>
    </w:p>
    <w:p w14:paraId="54CC7882" w14:textId="77777777" w:rsidR="009127B0" w:rsidRPr="009127B0" w:rsidRDefault="009127B0" w:rsidP="009127B0">
      <w:pPr>
        <w:spacing w:after="0" w:line="240" w:lineRule="auto"/>
        <w:rPr>
          <w:rFonts w:ascii="Arial" w:eastAsiaTheme="majorEastAsia" w:hAnsi="Arial" w:cs="Arial"/>
          <w:lang w:bidi="en-US"/>
        </w:rPr>
      </w:pPr>
    </w:p>
    <w:p w14:paraId="2F4A63E6" w14:textId="77777777" w:rsidR="008E14A4" w:rsidRPr="00956382" w:rsidRDefault="009127B0" w:rsidP="008E14A4">
      <w:pPr>
        <w:spacing w:after="0" w:line="240" w:lineRule="auto"/>
        <w:rPr>
          <w:rFonts w:ascii="Arial" w:eastAsiaTheme="majorEastAsia" w:hAnsi="Arial" w:cs="Arial"/>
          <w:lang w:bidi="en-US"/>
        </w:rPr>
      </w:pPr>
      <w:r w:rsidRPr="00956382">
        <w:rPr>
          <w:rFonts w:ascii="Arial" w:eastAsia="Tahoma" w:hAnsi="Arial" w:cs="Arial"/>
          <w:b/>
          <w:color w:val="92D050"/>
          <w:lang w:bidi="en-US"/>
        </w:rPr>
        <w:t xml:space="preserve">Title: Work </w:t>
      </w:r>
      <w:r w:rsidR="00F46D6C" w:rsidRPr="00956382">
        <w:rPr>
          <w:rFonts w:ascii="Arial" w:eastAsia="Tahoma" w:hAnsi="Arial" w:cs="Arial"/>
          <w:b/>
          <w:color w:val="92D050"/>
          <w:lang w:bidi="en-US"/>
        </w:rPr>
        <w:t xml:space="preserve">Order </w:t>
      </w:r>
      <w:r w:rsidR="008E14A4" w:rsidRPr="00956382">
        <w:rPr>
          <w:rFonts w:ascii="Arial" w:eastAsia="Tahoma" w:hAnsi="Arial" w:cs="Arial"/>
          <w:b/>
          <w:color w:val="92D050"/>
          <w:lang w:bidi="en-US"/>
        </w:rPr>
        <w:t>Improvements / Fixes</w:t>
      </w:r>
      <w:r w:rsidR="008E14A4" w:rsidRPr="00956382">
        <w:rPr>
          <w:rFonts w:ascii="Arial" w:eastAsiaTheme="majorEastAsia" w:hAnsi="Arial" w:cs="Arial"/>
          <w:lang w:bidi="en-US"/>
        </w:rPr>
        <w:t xml:space="preserve"> </w:t>
      </w:r>
    </w:p>
    <w:p w14:paraId="0DDEE331" w14:textId="1767C391" w:rsidR="00E250A2" w:rsidRPr="00956382" w:rsidRDefault="00E250A2" w:rsidP="008E14A4">
      <w:pPr>
        <w:pStyle w:val="ListParagraph"/>
        <w:numPr>
          <w:ilvl w:val="0"/>
          <w:numId w:val="11"/>
        </w:numPr>
        <w:spacing w:after="0" w:line="240" w:lineRule="auto"/>
        <w:rPr>
          <w:rFonts w:ascii="Arial" w:eastAsiaTheme="majorEastAsia" w:hAnsi="Arial" w:cs="Arial"/>
          <w:lang w:bidi="en-US"/>
        </w:rPr>
      </w:pPr>
      <w:r w:rsidRPr="00956382">
        <w:rPr>
          <w:rFonts w:ascii="Arial" w:eastAsiaTheme="majorEastAsia" w:hAnsi="Arial" w:cs="Arial"/>
          <w:lang w:bidi="en-US"/>
        </w:rPr>
        <w:t>New Optional Configuration:</w:t>
      </w:r>
      <w:r w:rsidR="00AA1637" w:rsidRPr="00956382">
        <w:rPr>
          <w:rFonts w:ascii="Arial" w:eastAsiaTheme="majorEastAsia" w:hAnsi="Arial" w:cs="Arial"/>
          <w:lang w:bidi="en-US"/>
        </w:rPr>
        <w:t xml:space="preserve"> </w:t>
      </w:r>
    </w:p>
    <w:p w14:paraId="58AD281E" w14:textId="02A82599" w:rsidR="0095135A" w:rsidRPr="00956382" w:rsidRDefault="00103962" w:rsidP="00E250A2">
      <w:pPr>
        <w:pStyle w:val="ListParagraph"/>
        <w:numPr>
          <w:ilvl w:val="1"/>
          <w:numId w:val="11"/>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At the time a user </w:t>
      </w:r>
      <w:r w:rsidR="009127B0" w:rsidRPr="00956382">
        <w:rPr>
          <w:rFonts w:ascii="Arial" w:eastAsiaTheme="majorEastAsia" w:hAnsi="Arial" w:cs="Arial"/>
          <w:lang w:bidi="en-US"/>
        </w:rPr>
        <w:t>create</w:t>
      </w:r>
      <w:r w:rsidRPr="00956382">
        <w:rPr>
          <w:rFonts w:ascii="Arial" w:eastAsiaTheme="majorEastAsia" w:hAnsi="Arial" w:cs="Arial"/>
          <w:lang w:bidi="en-US"/>
        </w:rPr>
        <w:t>s a Work Order or Work Request</w:t>
      </w:r>
      <w:r w:rsidR="009127B0" w:rsidRPr="00956382">
        <w:rPr>
          <w:rFonts w:ascii="Arial" w:eastAsiaTheme="majorEastAsia" w:hAnsi="Arial" w:cs="Arial"/>
          <w:lang w:bidi="en-US"/>
        </w:rPr>
        <w:t xml:space="preserve">, if the asset has an outstanding </w:t>
      </w:r>
      <w:r w:rsidRPr="00956382">
        <w:rPr>
          <w:rFonts w:ascii="Arial" w:eastAsiaTheme="majorEastAsia" w:hAnsi="Arial" w:cs="Arial"/>
          <w:lang w:bidi="en-US"/>
        </w:rPr>
        <w:t>W</w:t>
      </w:r>
      <w:r w:rsidR="009127B0" w:rsidRPr="00956382">
        <w:rPr>
          <w:rFonts w:ascii="Arial" w:eastAsiaTheme="majorEastAsia" w:hAnsi="Arial" w:cs="Arial"/>
          <w:lang w:bidi="en-US"/>
        </w:rPr>
        <w:t xml:space="preserve">ork </w:t>
      </w:r>
      <w:r w:rsidRPr="00956382">
        <w:rPr>
          <w:rFonts w:ascii="Arial" w:eastAsiaTheme="majorEastAsia" w:hAnsi="Arial" w:cs="Arial"/>
          <w:lang w:bidi="en-US"/>
        </w:rPr>
        <w:t>O</w:t>
      </w:r>
      <w:r w:rsidR="009127B0" w:rsidRPr="00956382">
        <w:rPr>
          <w:rFonts w:ascii="Arial" w:eastAsiaTheme="majorEastAsia" w:hAnsi="Arial" w:cs="Arial"/>
          <w:lang w:bidi="en-US"/>
        </w:rPr>
        <w:t>rder</w:t>
      </w:r>
      <w:r w:rsidR="0095135A" w:rsidRPr="00956382">
        <w:rPr>
          <w:rFonts w:ascii="Arial" w:eastAsiaTheme="majorEastAsia" w:hAnsi="Arial" w:cs="Arial"/>
          <w:lang w:bidi="en-US"/>
        </w:rPr>
        <w:t>(</w:t>
      </w:r>
      <w:r w:rsidRPr="00956382">
        <w:rPr>
          <w:rFonts w:ascii="Arial" w:eastAsiaTheme="majorEastAsia" w:hAnsi="Arial" w:cs="Arial"/>
          <w:lang w:bidi="en-US"/>
        </w:rPr>
        <w:t>s</w:t>
      </w:r>
      <w:r w:rsidR="0095135A" w:rsidRPr="00956382">
        <w:rPr>
          <w:rFonts w:ascii="Arial" w:eastAsiaTheme="majorEastAsia" w:hAnsi="Arial" w:cs="Arial"/>
          <w:lang w:bidi="en-US"/>
        </w:rPr>
        <w:t>)</w:t>
      </w:r>
      <w:r w:rsidR="009127B0" w:rsidRPr="00956382">
        <w:rPr>
          <w:rFonts w:ascii="Arial" w:eastAsiaTheme="majorEastAsia" w:hAnsi="Arial" w:cs="Arial"/>
          <w:lang w:bidi="en-US"/>
        </w:rPr>
        <w:t xml:space="preserve"> or </w:t>
      </w:r>
      <w:r w:rsidRPr="00956382">
        <w:rPr>
          <w:rFonts w:ascii="Arial" w:eastAsiaTheme="majorEastAsia" w:hAnsi="Arial" w:cs="Arial"/>
          <w:lang w:bidi="en-US"/>
        </w:rPr>
        <w:t>W</w:t>
      </w:r>
      <w:r w:rsidR="009127B0" w:rsidRPr="00956382">
        <w:rPr>
          <w:rFonts w:ascii="Arial" w:eastAsiaTheme="majorEastAsia" w:hAnsi="Arial" w:cs="Arial"/>
          <w:lang w:bidi="en-US"/>
        </w:rPr>
        <w:t xml:space="preserve">ork </w:t>
      </w:r>
      <w:r w:rsidRPr="00956382">
        <w:rPr>
          <w:rFonts w:ascii="Arial" w:eastAsiaTheme="majorEastAsia" w:hAnsi="Arial" w:cs="Arial"/>
          <w:lang w:bidi="en-US"/>
        </w:rPr>
        <w:t>R</w:t>
      </w:r>
      <w:r w:rsidR="009127B0" w:rsidRPr="00956382">
        <w:rPr>
          <w:rFonts w:ascii="Arial" w:eastAsiaTheme="majorEastAsia" w:hAnsi="Arial" w:cs="Arial"/>
          <w:lang w:bidi="en-US"/>
        </w:rPr>
        <w:t>equest</w:t>
      </w:r>
      <w:r w:rsidR="0095135A" w:rsidRPr="00956382">
        <w:rPr>
          <w:rFonts w:ascii="Arial" w:eastAsiaTheme="majorEastAsia" w:hAnsi="Arial" w:cs="Arial"/>
          <w:lang w:bidi="en-US"/>
        </w:rPr>
        <w:t>(s)</w:t>
      </w:r>
      <w:r w:rsidR="009127B0" w:rsidRPr="00956382">
        <w:rPr>
          <w:rFonts w:ascii="Arial" w:eastAsiaTheme="majorEastAsia" w:hAnsi="Arial" w:cs="Arial"/>
          <w:lang w:bidi="en-US"/>
        </w:rPr>
        <w:t xml:space="preserve">, then a pop-up will appear showing all of those, as well </w:t>
      </w:r>
      <w:r w:rsidR="0095135A" w:rsidRPr="00956382">
        <w:rPr>
          <w:rFonts w:ascii="Arial" w:eastAsiaTheme="majorEastAsia" w:hAnsi="Arial" w:cs="Arial"/>
          <w:lang w:bidi="en-US"/>
        </w:rPr>
        <w:t>as links</w:t>
      </w:r>
      <w:r w:rsidR="009127B0" w:rsidRPr="00956382">
        <w:rPr>
          <w:rFonts w:ascii="Arial" w:eastAsiaTheme="majorEastAsia" w:hAnsi="Arial" w:cs="Arial"/>
          <w:lang w:bidi="en-US"/>
        </w:rPr>
        <w:t xml:space="preserve"> to them.</w:t>
      </w:r>
      <w:r w:rsidR="00E250A2" w:rsidRPr="00956382">
        <w:rPr>
          <w:rFonts w:ascii="Arial" w:eastAsiaTheme="majorEastAsia" w:hAnsi="Arial" w:cs="Arial"/>
          <w:lang w:bidi="en-US"/>
        </w:rPr>
        <w:t xml:space="preserve">  </w:t>
      </w:r>
      <w:r w:rsidR="0095135A" w:rsidRPr="00956382">
        <w:rPr>
          <w:rFonts w:ascii="Arial" w:eastAsiaTheme="majorEastAsia" w:hAnsi="Arial" w:cs="Arial"/>
          <w:lang w:bidi="en-US"/>
        </w:rPr>
        <w:t xml:space="preserve">The user will have to </w:t>
      </w:r>
      <w:r w:rsidR="007A39BC" w:rsidRPr="00956382">
        <w:rPr>
          <w:rFonts w:ascii="Arial" w:eastAsiaTheme="majorEastAsia" w:hAnsi="Arial" w:cs="Arial"/>
          <w:lang w:bidi="en-US"/>
        </w:rPr>
        <w:t xml:space="preserve">“X” out of the pop-up to proceed.   </w:t>
      </w:r>
    </w:p>
    <w:p w14:paraId="3440D400" w14:textId="77777777" w:rsidR="005C5719" w:rsidRPr="00956382" w:rsidRDefault="005C5719" w:rsidP="005C5719">
      <w:pPr>
        <w:pStyle w:val="ListParagraph"/>
        <w:spacing w:after="0" w:line="240" w:lineRule="auto"/>
        <w:ind w:left="1080"/>
        <w:rPr>
          <w:rFonts w:ascii="Arial" w:eastAsiaTheme="majorEastAsia" w:hAnsi="Arial" w:cs="Arial"/>
          <w:lang w:bidi="en-US"/>
        </w:rPr>
      </w:pPr>
    </w:p>
    <w:p w14:paraId="3F55FBC5" w14:textId="1F5A69FD" w:rsidR="00621934" w:rsidRPr="00956382" w:rsidRDefault="00621934" w:rsidP="00621934">
      <w:pPr>
        <w:pStyle w:val="ListParagraph"/>
        <w:numPr>
          <w:ilvl w:val="0"/>
          <w:numId w:val="4"/>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Work Orders that have not started now show all the summary fields in quick edit view. </w:t>
      </w:r>
    </w:p>
    <w:p w14:paraId="6AA0CDC6" w14:textId="77777777" w:rsidR="005C5719" w:rsidRPr="00956382" w:rsidRDefault="005C5719" w:rsidP="005C5719">
      <w:pPr>
        <w:pStyle w:val="ListParagraph"/>
        <w:spacing w:after="0" w:line="240" w:lineRule="auto"/>
        <w:ind w:left="360"/>
        <w:rPr>
          <w:rFonts w:ascii="Arial" w:eastAsiaTheme="majorEastAsia" w:hAnsi="Arial" w:cs="Arial"/>
          <w:lang w:bidi="en-US"/>
        </w:rPr>
      </w:pPr>
    </w:p>
    <w:p w14:paraId="06C15D0B" w14:textId="107C9B8A" w:rsidR="005C5719" w:rsidRPr="00956382" w:rsidRDefault="005C5719" w:rsidP="005C5719">
      <w:pPr>
        <w:pStyle w:val="ListParagraph"/>
        <w:numPr>
          <w:ilvl w:val="0"/>
          <w:numId w:val="4"/>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A Work Order default priority can be </w:t>
      </w:r>
      <w:r w:rsidR="003B785B" w:rsidRPr="00956382">
        <w:rPr>
          <w:rFonts w:ascii="Arial" w:eastAsiaTheme="majorEastAsia" w:hAnsi="Arial" w:cs="Arial"/>
          <w:lang w:bidi="en-US"/>
        </w:rPr>
        <w:t>blank;</w:t>
      </w:r>
      <w:r w:rsidRPr="00956382">
        <w:rPr>
          <w:rFonts w:ascii="Arial" w:eastAsiaTheme="majorEastAsia" w:hAnsi="Arial" w:cs="Arial"/>
          <w:lang w:bidi="en-US"/>
        </w:rPr>
        <w:t xml:space="preserve"> </w:t>
      </w:r>
      <w:r w:rsidR="003B25E8" w:rsidRPr="00956382">
        <w:rPr>
          <w:rFonts w:ascii="Arial" w:eastAsiaTheme="majorEastAsia" w:hAnsi="Arial" w:cs="Arial"/>
          <w:lang w:bidi="en-US"/>
        </w:rPr>
        <w:t>however,</w:t>
      </w:r>
      <w:r w:rsidRPr="00956382">
        <w:rPr>
          <w:rFonts w:ascii="Arial" w:eastAsiaTheme="majorEastAsia" w:hAnsi="Arial" w:cs="Arial"/>
          <w:lang w:bidi="en-US"/>
        </w:rPr>
        <w:t xml:space="preserve"> it is a required field at the time of Work Order create.</w:t>
      </w:r>
    </w:p>
    <w:p w14:paraId="2E3C22FD" w14:textId="77777777" w:rsidR="005C5719" w:rsidRPr="00956382" w:rsidRDefault="005C5719" w:rsidP="005C5719">
      <w:pPr>
        <w:pStyle w:val="ListParagraph"/>
        <w:spacing w:after="0" w:line="240" w:lineRule="auto"/>
        <w:ind w:left="360"/>
        <w:rPr>
          <w:rFonts w:ascii="Arial" w:eastAsiaTheme="majorEastAsia" w:hAnsi="Arial" w:cs="Arial"/>
          <w:lang w:bidi="en-US"/>
        </w:rPr>
      </w:pPr>
    </w:p>
    <w:p w14:paraId="6EFCF37A" w14:textId="77777777" w:rsidR="005C5719" w:rsidRPr="00956382" w:rsidRDefault="005C5719" w:rsidP="005C5719">
      <w:pPr>
        <w:pStyle w:val="ListParagraph"/>
        <w:numPr>
          <w:ilvl w:val="0"/>
          <w:numId w:val="4"/>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In Work Order Details, the Total Parts cost is now accurately calculated and reflected in the grid. </w:t>
      </w:r>
    </w:p>
    <w:p w14:paraId="79158C5F" w14:textId="77777777" w:rsidR="005C5719" w:rsidRPr="00956382" w:rsidRDefault="005C5719" w:rsidP="005C5719">
      <w:pPr>
        <w:spacing w:after="0" w:line="240" w:lineRule="auto"/>
        <w:rPr>
          <w:rFonts w:ascii="Arial" w:eastAsiaTheme="majorEastAsia" w:hAnsi="Arial" w:cs="Arial"/>
          <w:lang w:bidi="en-US"/>
        </w:rPr>
      </w:pPr>
    </w:p>
    <w:p w14:paraId="6E27AB9F" w14:textId="12104A39" w:rsidR="005C5719" w:rsidRPr="00956382" w:rsidRDefault="005C5719" w:rsidP="005C5719">
      <w:pPr>
        <w:pStyle w:val="ListParagraph"/>
        <w:numPr>
          <w:ilvl w:val="0"/>
          <w:numId w:val="4"/>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After </w:t>
      </w:r>
      <w:r w:rsidR="00E250A2" w:rsidRPr="00956382">
        <w:rPr>
          <w:rFonts w:ascii="Arial" w:eastAsiaTheme="majorEastAsia" w:hAnsi="Arial" w:cs="Arial"/>
          <w:lang w:bidi="en-US"/>
        </w:rPr>
        <w:t>pressing</w:t>
      </w:r>
      <w:r w:rsidRPr="00956382">
        <w:rPr>
          <w:rFonts w:ascii="Arial" w:eastAsiaTheme="majorEastAsia" w:hAnsi="Arial" w:cs="Arial"/>
          <w:lang w:bidi="en-US"/>
        </w:rPr>
        <w:t xml:space="preserve"> “create”, the </w:t>
      </w:r>
      <w:r w:rsidR="00E250A2" w:rsidRPr="00956382">
        <w:rPr>
          <w:rFonts w:ascii="Arial" w:eastAsiaTheme="majorEastAsia" w:hAnsi="Arial" w:cs="Arial"/>
          <w:lang w:bidi="en-US"/>
        </w:rPr>
        <w:t xml:space="preserve">“Click Here to Edit” Navbar Alert </w:t>
      </w:r>
      <w:r w:rsidRPr="00956382">
        <w:rPr>
          <w:rFonts w:ascii="Arial" w:eastAsiaTheme="majorEastAsia" w:hAnsi="Arial" w:cs="Arial"/>
          <w:lang w:bidi="en-US"/>
        </w:rPr>
        <w:t>will now remain for 10 seconds to allow for modifications.</w:t>
      </w:r>
    </w:p>
    <w:p w14:paraId="7B07BE52" w14:textId="77777777" w:rsidR="00AD7D87" w:rsidRPr="00956382" w:rsidRDefault="00AD7D87" w:rsidP="00AD7D87">
      <w:pPr>
        <w:pStyle w:val="ListParagraph"/>
        <w:rPr>
          <w:rFonts w:ascii="Arial" w:eastAsiaTheme="majorEastAsia" w:hAnsi="Arial" w:cs="Arial"/>
          <w:lang w:bidi="en-US"/>
        </w:rPr>
      </w:pPr>
    </w:p>
    <w:p w14:paraId="5386C63A" w14:textId="15FC3970" w:rsidR="00AD7D87" w:rsidRPr="00956382" w:rsidRDefault="00E250A2" w:rsidP="00AD7D87">
      <w:pPr>
        <w:pStyle w:val="ListParagraph"/>
        <w:numPr>
          <w:ilvl w:val="0"/>
          <w:numId w:val="3"/>
        </w:numPr>
        <w:spacing w:after="0" w:line="240" w:lineRule="auto"/>
        <w:rPr>
          <w:rFonts w:ascii="Arial" w:eastAsiaTheme="majorEastAsia" w:hAnsi="Arial" w:cs="Arial"/>
          <w:strike/>
          <w:lang w:bidi="en-US"/>
        </w:rPr>
      </w:pPr>
      <w:r w:rsidRPr="00956382">
        <w:rPr>
          <w:rFonts w:ascii="Arial" w:eastAsiaTheme="majorEastAsia" w:hAnsi="Arial" w:cs="Arial"/>
          <w:lang w:bidi="en-US"/>
        </w:rPr>
        <w:t>Deleting Equipment from a Work Order now uses the Work Order “Edit” permission instead of “Delete.”</w:t>
      </w:r>
    </w:p>
    <w:p w14:paraId="6DF8BCFE" w14:textId="77777777" w:rsidR="00AD7D87" w:rsidRPr="00956382" w:rsidRDefault="00AD7D87" w:rsidP="00AD7D87">
      <w:pPr>
        <w:pStyle w:val="ListParagraph"/>
        <w:spacing w:after="0" w:line="240" w:lineRule="auto"/>
        <w:ind w:left="360"/>
        <w:rPr>
          <w:rFonts w:ascii="Arial" w:eastAsiaTheme="majorEastAsia" w:hAnsi="Arial" w:cs="Arial"/>
          <w:lang w:bidi="en-US"/>
        </w:rPr>
      </w:pPr>
      <w:bookmarkStart w:id="1" w:name="_GoBack"/>
      <w:bookmarkEnd w:id="1"/>
    </w:p>
    <w:p w14:paraId="0D8F2156" w14:textId="729A131C" w:rsidR="00AD7D87" w:rsidRDefault="00AD7D87" w:rsidP="00AD7D87">
      <w:pPr>
        <w:pStyle w:val="ListParagraph"/>
        <w:numPr>
          <w:ilvl w:val="0"/>
          <w:numId w:val="5"/>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When </w:t>
      </w:r>
      <w:r w:rsidR="00E250A2" w:rsidRPr="00956382">
        <w:rPr>
          <w:rFonts w:ascii="Arial" w:eastAsiaTheme="majorEastAsia" w:hAnsi="Arial" w:cs="Arial"/>
          <w:lang w:bidi="en-US"/>
        </w:rPr>
        <w:t xml:space="preserve">selecting multiple rows </w:t>
      </w:r>
      <w:r w:rsidRPr="00956382">
        <w:rPr>
          <w:rFonts w:ascii="Arial" w:eastAsiaTheme="majorEastAsia" w:hAnsi="Arial" w:cs="Arial"/>
          <w:lang w:bidi="en-US"/>
        </w:rPr>
        <w:t>from the home page, the detail page arrows now persist when completing Work Orders.</w:t>
      </w:r>
    </w:p>
    <w:p w14:paraId="6308E92D" w14:textId="77777777" w:rsidR="008A7F61" w:rsidRPr="008A7F61" w:rsidRDefault="008A7F61" w:rsidP="008A7F61">
      <w:pPr>
        <w:pStyle w:val="ListParagraph"/>
        <w:rPr>
          <w:rFonts w:ascii="Arial" w:eastAsiaTheme="majorEastAsia" w:hAnsi="Arial" w:cs="Arial"/>
          <w:lang w:bidi="en-US"/>
        </w:rPr>
      </w:pPr>
    </w:p>
    <w:p w14:paraId="14CD7B16" w14:textId="77777777" w:rsidR="008A7F61" w:rsidRDefault="008A7F61" w:rsidP="008A7F61">
      <w:pPr>
        <w:pStyle w:val="ListParagraph"/>
        <w:numPr>
          <w:ilvl w:val="0"/>
          <w:numId w:val="5"/>
        </w:numPr>
        <w:spacing w:after="0" w:line="240" w:lineRule="auto"/>
        <w:rPr>
          <w:rFonts w:ascii="Arial" w:eastAsia="Times New Roman" w:hAnsi="Arial" w:cs="Arial"/>
        </w:rPr>
      </w:pPr>
      <w:r>
        <w:rPr>
          <w:rFonts w:ascii="Arial" w:eastAsia="Times New Roman" w:hAnsi="Arial" w:cs="Arial"/>
        </w:rPr>
        <w:t xml:space="preserve">The Work Order Worksheet now groups Labor records by the distinct combination of Repair Comments &amp; Time, so only one row is needed to display the work that was done. </w:t>
      </w:r>
    </w:p>
    <w:p w14:paraId="1BDC0718" w14:textId="77777777" w:rsidR="008A7F61" w:rsidRPr="008A7F61" w:rsidRDefault="008A7F61" w:rsidP="008A7F61">
      <w:pPr>
        <w:spacing w:after="0" w:line="240" w:lineRule="auto"/>
        <w:rPr>
          <w:rFonts w:ascii="Arial" w:eastAsiaTheme="majorEastAsia" w:hAnsi="Arial" w:cs="Arial"/>
          <w:lang w:bidi="en-US"/>
        </w:rPr>
      </w:pPr>
    </w:p>
    <w:p w14:paraId="30E35941" w14:textId="64FA094F" w:rsidR="00A42F1A" w:rsidRPr="00A42F1A" w:rsidRDefault="003732F7" w:rsidP="002C294F">
      <w:pPr>
        <w:pStyle w:val="ListParagraph"/>
        <w:numPr>
          <w:ilvl w:val="0"/>
          <w:numId w:val="5"/>
        </w:numPr>
        <w:spacing w:after="0" w:line="240" w:lineRule="auto"/>
        <w:rPr>
          <w:rFonts w:ascii="Arial" w:eastAsiaTheme="majorEastAsia" w:hAnsi="Arial" w:cs="Arial"/>
          <w:lang w:bidi="en-US"/>
        </w:rPr>
      </w:pPr>
      <w:r w:rsidRPr="00A42F1A">
        <w:rPr>
          <w:rFonts w:ascii="Arial" w:eastAsiaTheme="majorEastAsia" w:hAnsi="Arial" w:cs="Arial"/>
          <w:lang w:bidi="en-US"/>
        </w:rPr>
        <w:t>The Project field (and task) is available in WO details, even if you don’t have a project on the Work Order.</w:t>
      </w:r>
    </w:p>
    <w:p w14:paraId="0CCD091D" w14:textId="445333E6" w:rsidR="00A42F1A" w:rsidRPr="00956382" w:rsidRDefault="00A42F1A" w:rsidP="00A42F1A">
      <w:pPr>
        <w:pStyle w:val="ListParagraph"/>
        <w:numPr>
          <w:ilvl w:val="1"/>
          <w:numId w:val="5"/>
        </w:numPr>
        <w:spacing w:after="0" w:line="240" w:lineRule="auto"/>
        <w:rPr>
          <w:rFonts w:ascii="Arial" w:eastAsiaTheme="majorEastAsia" w:hAnsi="Arial" w:cs="Arial"/>
          <w:lang w:bidi="en-US"/>
        </w:rPr>
      </w:pPr>
      <w:r>
        <w:rPr>
          <w:rFonts w:ascii="Arial" w:hAnsi="Arial" w:cs="Arial"/>
        </w:rPr>
        <w:t>This is enabled with the Project Tracking module</w:t>
      </w:r>
    </w:p>
    <w:p w14:paraId="71F7B085" w14:textId="77777777" w:rsidR="00AD7D87" w:rsidRPr="00956382" w:rsidRDefault="00AD7D87" w:rsidP="00AD7D87">
      <w:pPr>
        <w:spacing w:after="0" w:line="240" w:lineRule="auto"/>
        <w:rPr>
          <w:rFonts w:ascii="Arial" w:eastAsiaTheme="majorEastAsia" w:hAnsi="Arial" w:cs="Arial"/>
          <w:lang w:bidi="en-US"/>
        </w:rPr>
      </w:pPr>
    </w:p>
    <w:p w14:paraId="1129022A" w14:textId="569AFFA7" w:rsidR="00A32BD3" w:rsidRPr="00956382" w:rsidRDefault="00BD1D89" w:rsidP="00BD1D89">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Work Requests </w:t>
      </w:r>
      <w:r w:rsidR="00567DCB" w:rsidRPr="00956382">
        <w:rPr>
          <w:rFonts w:ascii="Arial" w:eastAsia="Tahoma" w:hAnsi="Arial" w:cs="Arial"/>
          <w:b/>
          <w:color w:val="92D050"/>
          <w:lang w:bidi="en-US"/>
        </w:rPr>
        <w:t>“</w:t>
      </w:r>
      <w:r w:rsidRPr="00956382">
        <w:rPr>
          <w:rFonts w:ascii="Arial" w:eastAsia="Tahoma" w:hAnsi="Arial" w:cs="Arial"/>
          <w:b/>
          <w:color w:val="92D050"/>
          <w:lang w:bidi="en-US"/>
        </w:rPr>
        <w:t>Statistic</w:t>
      </w:r>
      <w:r w:rsidR="00567DCB" w:rsidRPr="00956382">
        <w:rPr>
          <w:rFonts w:ascii="Arial" w:eastAsia="Tahoma" w:hAnsi="Arial" w:cs="Arial"/>
          <w:b/>
          <w:color w:val="92D050"/>
          <w:lang w:bidi="en-US"/>
        </w:rPr>
        <w:t xml:space="preserve"> – “</w:t>
      </w:r>
      <w:r w:rsidR="00C1345B" w:rsidRPr="00956382">
        <w:rPr>
          <w:rFonts w:ascii="Arial" w:eastAsia="Tahoma" w:hAnsi="Arial" w:cs="Arial"/>
          <w:b/>
          <w:color w:val="92D050"/>
          <w:lang w:bidi="en-US"/>
        </w:rPr>
        <w:t>Todays Maintenance Activity</w:t>
      </w:r>
      <w:r w:rsidR="00567DCB" w:rsidRPr="00956382">
        <w:rPr>
          <w:rFonts w:ascii="Arial" w:eastAsia="Tahoma" w:hAnsi="Arial" w:cs="Arial"/>
          <w:b/>
          <w:color w:val="92D050"/>
          <w:lang w:bidi="en-US"/>
        </w:rPr>
        <w:t>”</w:t>
      </w:r>
    </w:p>
    <w:p w14:paraId="31492113" w14:textId="2724601B" w:rsidR="00B51F9C" w:rsidRPr="00956382" w:rsidRDefault="0080593A" w:rsidP="009F7EEF">
      <w:pPr>
        <w:pStyle w:val="ListParagraph"/>
        <w:numPr>
          <w:ilvl w:val="0"/>
          <w:numId w:val="8"/>
        </w:numPr>
        <w:spacing w:after="0" w:line="240" w:lineRule="auto"/>
        <w:rPr>
          <w:rFonts w:ascii="Arial" w:eastAsia="Tahoma" w:hAnsi="Arial" w:cs="Arial"/>
          <w:b/>
          <w:color w:val="92D050"/>
          <w:lang w:bidi="en-US"/>
        </w:rPr>
      </w:pPr>
      <w:r w:rsidRPr="00956382">
        <w:rPr>
          <w:rFonts w:ascii="Arial" w:eastAsiaTheme="majorEastAsia" w:hAnsi="Arial" w:cs="Arial"/>
          <w:lang w:bidi="en-US"/>
        </w:rPr>
        <w:t xml:space="preserve">The logic behind the </w:t>
      </w:r>
      <w:r w:rsidR="00B535EC" w:rsidRPr="00956382">
        <w:rPr>
          <w:rFonts w:ascii="Arial" w:eastAsiaTheme="majorEastAsia" w:hAnsi="Arial" w:cs="Arial"/>
          <w:lang w:bidi="en-US"/>
        </w:rPr>
        <w:t xml:space="preserve">“Statistic – “Todays Maintenance Activity </w:t>
      </w:r>
      <w:r w:rsidR="000241FD" w:rsidRPr="00956382">
        <w:rPr>
          <w:rFonts w:ascii="Arial" w:eastAsiaTheme="majorEastAsia" w:hAnsi="Arial" w:cs="Arial"/>
          <w:lang w:bidi="en-US"/>
        </w:rPr>
        <w:t>stats panel</w:t>
      </w:r>
      <w:r w:rsidR="00B535EC" w:rsidRPr="00956382">
        <w:rPr>
          <w:rFonts w:ascii="Arial" w:eastAsiaTheme="majorEastAsia" w:hAnsi="Arial" w:cs="Arial"/>
          <w:lang w:bidi="en-US"/>
        </w:rPr>
        <w:t xml:space="preserve"> has been updated to </w:t>
      </w:r>
      <w:r w:rsidR="00B51F9C" w:rsidRPr="00956382">
        <w:rPr>
          <w:rFonts w:ascii="Arial" w:eastAsiaTheme="majorEastAsia" w:hAnsi="Arial" w:cs="Arial"/>
          <w:lang w:bidi="en-US"/>
        </w:rPr>
        <w:t>reflect</w:t>
      </w:r>
      <w:r w:rsidR="00567DCB" w:rsidRPr="00956382">
        <w:rPr>
          <w:rFonts w:ascii="Arial" w:eastAsiaTheme="majorEastAsia" w:hAnsi="Arial" w:cs="Arial"/>
          <w:lang w:bidi="en-US"/>
        </w:rPr>
        <w:t xml:space="preserve"> </w:t>
      </w:r>
      <w:r w:rsidR="00911E91" w:rsidRPr="00956382">
        <w:rPr>
          <w:rFonts w:ascii="Arial" w:eastAsiaTheme="majorEastAsia" w:hAnsi="Arial" w:cs="Arial"/>
          <w:lang w:bidi="en-US"/>
        </w:rPr>
        <w:t xml:space="preserve">new Work Requests </w:t>
      </w:r>
      <w:r w:rsidR="00EA28AE" w:rsidRPr="00956382">
        <w:rPr>
          <w:rFonts w:ascii="Arial" w:eastAsiaTheme="majorEastAsia" w:hAnsi="Arial" w:cs="Arial"/>
          <w:lang w:bidi="en-US"/>
        </w:rPr>
        <w:t xml:space="preserve">created </w:t>
      </w:r>
      <w:r w:rsidR="00911E91" w:rsidRPr="00956382">
        <w:rPr>
          <w:rFonts w:ascii="Arial" w:eastAsiaTheme="majorEastAsia" w:hAnsi="Arial" w:cs="Arial"/>
          <w:lang w:bidi="en-US"/>
        </w:rPr>
        <w:t>today</w:t>
      </w:r>
    </w:p>
    <w:p w14:paraId="57ABD12F" w14:textId="0188B3B2" w:rsidR="00567DCB" w:rsidRPr="00956382" w:rsidRDefault="00C44EF7" w:rsidP="009F7EEF">
      <w:pPr>
        <w:pStyle w:val="ListParagraph"/>
        <w:numPr>
          <w:ilvl w:val="1"/>
          <w:numId w:val="8"/>
        </w:numPr>
        <w:spacing w:after="0" w:line="240" w:lineRule="auto"/>
        <w:rPr>
          <w:rFonts w:ascii="Arial" w:eastAsia="Tahoma" w:hAnsi="Arial" w:cs="Arial"/>
          <w:b/>
          <w:color w:val="92D050"/>
          <w:lang w:bidi="en-US"/>
        </w:rPr>
      </w:pPr>
      <w:r w:rsidRPr="00956382">
        <w:rPr>
          <w:rFonts w:ascii="Arial" w:eastAsiaTheme="majorEastAsia" w:hAnsi="Arial" w:cs="Arial"/>
          <w:lang w:bidi="en-US"/>
        </w:rPr>
        <w:t xml:space="preserve">FYI: </w:t>
      </w:r>
      <w:r w:rsidR="00B51F9C" w:rsidRPr="00956382">
        <w:rPr>
          <w:rFonts w:ascii="Arial" w:eastAsiaTheme="majorEastAsia" w:hAnsi="Arial" w:cs="Arial"/>
          <w:lang w:bidi="en-US"/>
        </w:rPr>
        <w:t xml:space="preserve">The </w:t>
      </w:r>
      <w:r w:rsidR="00911E91" w:rsidRPr="00956382">
        <w:rPr>
          <w:rFonts w:ascii="Arial" w:eastAsiaTheme="majorEastAsia" w:hAnsi="Arial" w:cs="Arial"/>
          <w:lang w:bidi="en-US"/>
        </w:rPr>
        <w:t>Statistics</w:t>
      </w:r>
      <w:r w:rsidR="00B51F9C" w:rsidRPr="00956382">
        <w:rPr>
          <w:rFonts w:ascii="Arial" w:eastAsiaTheme="majorEastAsia" w:hAnsi="Arial" w:cs="Arial"/>
          <w:lang w:bidi="en-US"/>
        </w:rPr>
        <w:t xml:space="preserve"> </w:t>
      </w:r>
      <w:r w:rsidR="00911E91" w:rsidRPr="00956382">
        <w:rPr>
          <w:rFonts w:ascii="Arial" w:eastAsiaTheme="majorEastAsia" w:hAnsi="Arial" w:cs="Arial"/>
          <w:lang w:bidi="en-US"/>
        </w:rPr>
        <w:t>- Open Work Orders stat panel already monitors Unassigned WOs.</w:t>
      </w:r>
    </w:p>
    <w:p w14:paraId="746262CB" w14:textId="77777777" w:rsidR="008E14A4" w:rsidRPr="00956382" w:rsidRDefault="008E14A4" w:rsidP="008E14A4">
      <w:pPr>
        <w:pStyle w:val="ListParagraph"/>
        <w:spacing w:after="0" w:line="240" w:lineRule="auto"/>
        <w:ind w:left="1080"/>
        <w:rPr>
          <w:rFonts w:ascii="Arial" w:eastAsia="Tahoma" w:hAnsi="Arial" w:cs="Arial"/>
          <w:b/>
          <w:color w:val="92D050"/>
          <w:lang w:bidi="en-US"/>
        </w:rPr>
      </w:pPr>
    </w:p>
    <w:p w14:paraId="66B03467" w14:textId="77777777" w:rsidR="00AD7D87" w:rsidRPr="00956382" w:rsidRDefault="00AD7D87" w:rsidP="00AD7D87">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Title: Work Order and Recurring Work Finder Search Improvement</w:t>
      </w:r>
    </w:p>
    <w:p w14:paraId="10D7525A" w14:textId="554EE9EE" w:rsidR="00AD7D87" w:rsidRPr="00956382" w:rsidRDefault="00AD7D87" w:rsidP="00AD7D87">
      <w:pPr>
        <w:pStyle w:val="ListParagraph"/>
        <w:numPr>
          <w:ilvl w:val="0"/>
          <w:numId w:val="1"/>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The search box </w:t>
      </w:r>
      <w:r w:rsidR="00AA1637" w:rsidRPr="00956382">
        <w:rPr>
          <w:rFonts w:ascii="Arial" w:eastAsiaTheme="majorEastAsia" w:hAnsi="Arial" w:cs="Arial"/>
          <w:lang w:bidi="en-US"/>
        </w:rPr>
        <w:t>in the</w:t>
      </w:r>
      <w:r w:rsidRPr="00956382">
        <w:rPr>
          <w:rFonts w:ascii="Arial" w:eastAsiaTheme="majorEastAsia" w:hAnsi="Arial" w:cs="Arial"/>
          <w:lang w:bidi="en-US"/>
        </w:rPr>
        <w:t xml:space="preserve"> Work Order Finder and Recurring Work Finder now allows you to also search by Asset ID and Asset Description. </w:t>
      </w:r>
    </w:p>
    <w:p w14:paraId="2F7EEEA2" w14:textId="532DB0DE" w:rsidR="00AD7D87" w:rsidRPr="00956382" w:rsidRDefault="00AD7D87" w:rsidP="006B1649">
      <w:pPr>
        <w:pStyle w:val="ListParagraph"/>
        <w:numPr>
          <w:ilvl w:val="1"/>
          <w:numId w:val="1"/>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The tooltip on the search button reflects this. </w:t>
      </w:r>
    </w:p>
    <w:p w14:paraId="11AEDB17" w14:textId="77777777" w:rsidR="001F39B6" w:rsidRPr="00956382" w:rsidRDefault="001F39B6" w:rsidP="001F39B6">
      <w:pPr>
        <w:pStyle w:val="ListParagraph"/>
        <w:numPr>
          <w:ilvl w:val="0"/>
          <w:numId w:val="1"/>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When using the Recurring Work Finder, the quick filter now includes Asset ID, and Asset Description. </w:t>
      </w:r>
    </w:p>
    <w:p w14:paraId="1AE703C6" w14:textId="1D949DB1" w:rsidR="006D7199" w:rsidRDefault="006D7199" w:rsidP="006D7199">
      <w:pPr>
        <w:pStyle w:val="ListParagraph"/>
        <w:spacing w:after="0" w:line="240" w:lineRule="auto"/>
        <w:ind w:left="360"/>
        <w:rPr>
          <w:rFonts w:ascii="Arial" w:eastAsiaTheme="majorEastAsia" w:hAnsi="Arial" w:cs="Arial"/>
          <w:lang w:bidi="en-US"/>
        </w:rPr>
      </w:pPr>
    </w:p>
    <w:p w14:paraId="6972591A" w14:textId="62D1376D" w:rsidR="00F17036" w:rsidRDefault="00F17036" w:rsidP="006D7199">
      <w:pPr>
        <w:pStyle w:val="ListParagraph"/>
        <w:spacing w:after="0" w:line="240" w:lineRule="auto"/>
        <w:ind w:left="360"/>
        <w:rPr>
          <w:rFonts w:ascii="Arial" w:eastAsiaTheme="majorEastAsia" w:hAnsi="Arial" w:cs="Arial"/>
          <w:lang w:bidi="en-US"/>
        </w:rPr>
      </w:pPr>
    </w:p>
    <w:p w14:paraId="0F48298A" w14:textId="77777777" w:rsidR="00F17036" w:rsidRPr="00956382" w:rsidRDefault="00F17036" w:rsidP="006D7199">
      <w:pPr>
        <w:pStyle w:val="ListParagraph"/>
        <w:spacing w:after="0" w:line="240" w:lineRule="auto"/>
        <w:ind w:left="360"/>
        <w:rPr>
          <w:rFonts w:ascii="Arial" w:eastAsiaTheme="majorEastAsia" w:hAnsi="Arial" w:cs="Arial"/>
          <w:lang w:bidi="en-US"/>
        </w:rPr>
      </w:pPr>
    </w:p>
    <w:p w14:paraId="083B81D4" w14:textId="4F7128DA" w:rsidR="00A34C12" w:rsidRPr="00956382" w:rsidRDefault="00A34C12" w:rsidP="00A34C12">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w:t>
      </w:r>
      <w:r w:rsidR="00AA1637" w:rsidRPr="00956382">
        <w:rPr>
          <w:rFonts w:ascii="Arial" w:eastAsia="Tahoma" w:hAnsi="Arial" w:cs="Arial"/>
          <w:b/>
          <w:color w:val="92D050"/>
          <w:lang w:bidi="en-US"/>
        </w:rPr>
        <w:t>Recurring Work</w:t>
      </w:r>
      <w:r w:rsidRPr="00956382">
        <w:rPr>
          <w:rFonts w:ascii="Arial" w:eastAsia="Tahoma" w:hAnsi="Arial" w:cs="Arial"/>
          <w:b/>
          <w:color w:val="92D050"/>
          <w:lang w:bidi="en-US"/>
        </w:rPr>
        <w:t xml:space="preserve"> </w:t>
      </w:r>
      <w:r w:rsidR="008E14A4" w:rsidRPr="00956382">
        <w:rPr>
          <w:rFonts w:ascii="Arial" w:eastAsia="Tahoma" w:hAnsi="Arial" w:cs="Arial"/>
          <w:b/>
          <w:color w:val="92D050"/>
          <w:lang w:bidi="en-US"/>
        </w:rPr>
        <w:t>Improvements / Fixes</w:t>
      </w:r>
    </w:p>
    <w:p w14:paraId="55345DA1" w14:textId="234E44D0" w:rsidR="0036559B" w:rsidRPr="00956382" w:rsidRDefault="007D60E7" w:rsidP="009F7EEF">
      <w:pPr>
        <w:pStyle w:val="ListParagraph"/>
        <w:numPr>
          <w:ilvl w:val="0"/>
          <w:numId w:val="3"/>
        </w:numPr>
        <w:spacing w:after="0" w:line="240" w:lineRule="auto"/>
        <w:rPr>
          <w:rFonts w:ascii="Arial" w:eastAsia="Tahoma" w:hAnsi="Arial" w:cs="Arial"/>
          <w:b/>
          <w:lang w:bidi="en-US"/>
        </w:rPr>
      </w:pPr>
      <w:r w:rsidRPr="00956382">
        <w:rPr>
          <w:rFonts w:ascii="Arial" w:eastAsiaTheme="majorEastAsia" w:hAnsi="Arial" w:cs="Arial"/>
          <w:lang w:bidi="en-US"/>
        </w:rPr>
        <w:t>A Due Date filter option has been added t</w:t>
      </w:r>
      <w:r w:rsidR="00A34C12" w:rsidRPr="00956382">
        <w:rPr>
          <w:rFonts w:ascii="Arial" w:eastAsiaTheme="majorEastAsia" w:hAnsi="Arial" w:cs="Arial"/>
          <w:lang w:bidi="en-US"/>
        </w:rPr>
        <w:t>o the R</w:t>
      </w:r>
      <w:r w:rsidR="0005708D" w:rsidRPr="00956382">
        <w:rPr>
          <w:rFonts w:ascii="Arial" w:eastAsiaTheme="majorEastAsia" w:hAnsi="Arial" w:cs="Arial"/>
          <w:lang w:bidi="en-US"/>
        </w:rPr>
        <w:t>ecurring Task Finder</w:t>
      </w:r>
      <w:r w:rsidR="00A34C12" w:rsidRPr="00956382">
        <w:rPr>
          <w:rFonts w:ascii="Arial" w:eastAsiaTheme="majorEastAsia" w:hAnsi="Arial" w:cs="Arial"/>
          <w:lang w:bidi="en-US"/>
        </w:rPr>
        <w:t xml:space="preserve">.  </w:t>
      </w:r>
    </w:p>
    <w:p w14:paraId="0CB2B150" w14:textId="03FFB90F" w:rsidR="00C042F6" w:rsidRPr="00956382" w:rsidRDefault="00D77B89" w:rsidP="009F7EEF">
      <w:pPr>
        <w:pStyle w:val="ListParagraph"/>
        <w:numPr>
          <w:ilvl w:val="1"/>
          <w:numId w:val="3"/>
        </w:numPr>
        <w:spacing w:after="0" w:line="240" w:lineRule="auto"/>
        <w:rPr>
          <w:rFonts w:ascii="Arial" w:eastAsia="Tahoma" w:hAnsi="Arial" w:cs="Arial"/>
          <w:b/>
          <w:lang w:bidi="en-US"/>
        </w:rPr>
      </w:pPr>
      <w:r w:rsidRPr="00956382">
        <w:rPr>
          <w:rFonts w:ascii="Arial" w:eastAsiaTheme="majorEastAsia" w:hAnsi="Arial" w:cs="Arial"/>
          <w:lang w:bidi="en-US"/>
        </w:rPr>
        <w:t>Filter o</w:t>
      </w:r>
      <w:r w:rsidR="00C042F6" w:rsidRPr="00956382">
        <w:rPr>
          <w:rFonts w:ascii="Arial" w:eastAsiaTheme="majorEastAsia" w:hAnsi="Arial" w:cs="Arial"/>
          <w:lang w:bidi="en-US"/>
        </w:rPr>
        <w:t>ptions include</w:t>
      </w:r>
      <w:r w:rsidRPr="00956382">
        <w:rPr>
          <w:rFonts w:ascii="Arial" w:eastAsiaTheme="majorEastAsia" w:hAnsi="Arial" w:cs="Arial"/>
          <w:lang w:bidi="en-US"/>
        </w:rPr>
        <w:t xml:space="preserve"> the following: </w:t>
      </w:r>
      <w:r w:rsidR="00C042F6" w:rsidRPr="00956382">
        <w:rPr>
          <w:rFonts w:ascii="Arial" w:eastAsiaTheme="majorEastAsia" w:hAnsi="Arial" w:cs="Arial"/>
          <w:lang w:bidi="en-US"/>
        </w:rPr>
        <w:t>between, equal to, greate</w:t>
      </w:r>
      <w:r w:rsidR="00160D6E" w:rsidRPr="00956382">
        <w:rPr>
          <w:rFonts w:ascii="Arial" w:eastAsiaTheme="majorEastAsia" w:hAnsi="Arial" w:cs="Arial"/>
          <w:lang w:bidi="en-US"/>
        </w:rPr>
        <w:t>r</w:t>
      </w:r>
      <w:r w:rsidR="00C042F6" w:rsidRPr="00956382">
        <w:rPr>
          <w:rFonts w:ascii="Arial" w:eastAsiaTheme="majorEastAsia" w:hAnsi="Arial" w:cs="Arial"/>
          <w:lang w:bidi="en-US"/>
        </w:rPr>
        <w:t xml:space="preserve"> than, greater than or equal to, </w:t>
      </w:r>
      <w:r w:rsidR="00160D6E" w:rsidRPr="00956382">
        <w:rPr>
          <w:rFonts w:ascii="Arial" w:eastAsiaTheme="majorEastAsia" w:hAnsi="Arial" w:cs="Arial"/>
          <w:lang w:bidi="en-US"/>
        </w:rPr>
        <w:t xml:space="preserve">less than, less than or equal to, </w:t>
      </w:r>
      <w:r w:rsidRPr="00956382">
        <w:rPr>
          <w:rFonts w:ascii="Arial" w:eastAsiaTheme="majorEastAsia" w:hAnsi="Arial" w:cs="Arial"/>
          <w:lang w:bidi="en-US"/>
        </w:rPr>
        <w:t>not between, not equal</w:t>
      </w:r>
    </w:p>
    <w:p w14:paraId="6A7905B6" w14:textId="77777777" w:rsidR="008E14A4" w:rsidRPr="00956382" w:rsidRDefault="008E14A4" w:rsidP="008E14A4">
      <w:pPr>
        <w:pStyle w:val="NormalWeb"/>
        <w:spacing w:before="0" w:beforeAutospacing="0" w:after="0" w:afterAutospacing="0"/>
        <w:ind w:left="360"/>
        <w:rPr>
          <w:rFonts w:ascii="Arial" w:eastAsiaTheme="minorHAnsi" w:hAnsi="Arial" w:cs="Arial"/>
          <w:sz w:val="22"/>
          <w:szCs w:val="22"/>
        </w:rPr>
      </w:pPr>
    </w:p>
    <w:p w14:paraId="2F3771E4" w14:textId="55685F0C" w:rsidR="007A1969" w:rsidRPr="00956382" w:rsidRDefault="00865FE7" w:rsidP="009F7EEF">
      <w:pPr>
        <w:pStyle w:val="NormalWeb"/>
        <w:numPr>
          <w:ilvl w:val="0"/>
          <w:numId w:val="3"/>
        </w:numPr>
        <w:spacing w:before="0" w:beforeAutospacing="0" w:after="0" w:afterAutospacing="0"/>
        <w:rPr>
          <w:rFonts w:ascii="Arial" w:eastAsiaTheme="minorHAnsi" w:hAnsi="Arial" w:cs="Arial"/>
          <w:sz w:val="22"/>
          <w:szCs w:val="22"/>
        </w:rPr>
      </w:pPr>
      <w:r w:rsidRPr="00956382">
        <w:rPr>
          <w:rFonts w:ascii="Arial" w:eastAsiaTheme="majorEastAsia" w:hAnsi="Arial" w:cs="Arial"/>
          <w:sz w:val="22"/>
          <w:szCs w:val="22"/>
          <w:lang w:bidi="en-US"/>
        </w:rPr>
        <w:t xml:space="preserve">When </w:t>
      </w:r>
      <w:r w:rsidR="003764B4" w:rsidRPr="00956382">
        <w:rPr>
          <w:rFonts w:ascii="Arial" w:eastAsiaTheme="majorEastAsia" w:hAnsi="Arial" w:cs="Arial"/>
          <w:sz w:val="22"/>
          <w:szCs w:val="22"/>
          <w:lang w:bidi="en-US"/>
        </w:rPr>
        <w:t xml:space="preserve">using </w:t>
      </w:r>
      <w:r w:rsidRPr="00956382">
        <w:rPr>
          <w:rFonts w:ascii="Arial" w:eastAsiaTheme="majorEastAsia" w:hAnsi="Arial" w:cs="Arial"/>
          <w:sz w:val="22"/>
          <w:szCs w:val="22"/>
          <w:lang w:bidi="en-US"/>
        </w:rPr>
        <w:t>“Trigger Now</w:t>
      </w:r>
      <w:r w:rsidR="008E14A4" w:rsidRPr="00956382">
        <w:rPr>
          <w:rFonts w:ascii="Arial" w:eastAsiaTheme="majorEastAsia" w:hAnsi="Arial" w:cs="Arial"/>
          <w:sz w:val="22"/>
          <w:szCs w:val="22"/>
          <w:lang w:bidi="en-US"/>
        </w:rPr>
        <w:t>”, the</w:t>
      </w:r>
      <w:r w:rsidRPr="00956382">
        <w:rPr>
          <w:rFonts w:ascii="Arial" w:eastAsiaTheme="majorEastAsia" w:hAnsi="Arial" w:cs="Arial"/>
          <w:sz w:val="22"/>
          <w:szCs w:val="22"/>
          <w:lang w:bidi="en-US"/>
        </w:rPr>
        <w:t xml:space="preserve"> </w:t>
      </w:r>
      <w:r w:rsidR="003764B4" w:rsidRPr="00956382">
        <w:rPr>
          <w:rFonts w:ascii="Arial" w:eastAsiaTheme="majorEastAsia" w:hAnsi="Arial" w:cs="Arial"/>
          <w:sz w:val="22"/>
          <w:szCs w:val="22"/>
          <w:lang w:bidi="en-US"/>
        </w:rPr>
        <w:t xml:space="preserve">next </w:t>
      </w:r>
      <w:r w:rsidR="00AA1637" w:rsidRPr="00956382">
        <w:rPr>
          <w:rFonts w:ascii="Arial" w:eastAsiaTheme="majorEastAsia" w:hAnsi="Arial" w:cs="Arial"/>
          <w:sz w:val="22"/>
          <w:szCs w:val="22"/>
          <w:lang w:bidi="en-US"/>
        </w:rPr>
        <w:t>Recurring Work</w:t>
      </w:r>
      <w:r w:rsidR="003764B4" w:rsidRPr="00956382">
        <w:rPr>
          <w:rFonts w:ascii="Arial" w:eastAsiaTheme="majorEastAsia" w:hAnsi="Arial" w:cs="Arial"/>
          <w:sz w:val="22"/>
          <w:szCs w:val="22"/>
          <w:lang w:bidi="en-US"/>
        </w:rPr>
        <w:t xml:space="preserve"> due dates </w:t>
      </w:r>
      <w:r w:rsidRPr="00956382">
        <w:rPr>
          <w:rFonts w:ascii="Arial" w:eastAsiaTheme="majorEastAsia" w:hAnsi="Arial" w:cs="Arial"/>
          <w:sz w:val="22"/>
          <w:szCs w:val="22"/>
          <w:lang w:bidi="en-US"/>
        </w:rPr>
        <w:t xml:space="preserve">for </w:t>
      </w:r>
      <w:r w:rsidR="003764B4" w:rsidRPr="00956382">
        <w:rPr>
          <w:rFonts w:ascii="Arial" w:eastAsiaTheme="majorEastAsia" w:hAnsi="Arial" w:cs="Arial"/>
          <w:sz w:val="22"/>
          <w:szCs w:val="22"/>
          <w:lang w:bidi="en-US"/>
        </w:rPr>
        <w:t xml:space="preserve">the </w:t>
      </w:r>
      <w:r w:rsidRPr="00956382">
        <w:rPr>
          <w:rFonts w:ascii="Arial" w:eastAsiaTheme="majorEastAsia" w:hAnsi="Arial" w:cs="Arial"/>
          <w:sz w:val="22"/>
          <w:szCs w:val="22"/>
          <w:lang w:bidi="en-US"/>
        </w:rPr>
        <w:t xml:space="preserve">assets are updated if they are set to update immediately instead of after </w:t>
      </w:r>
      <w:r w:rsidR="00E66A11" w:rsidRPr="00956382">
        <w:rPr>
          <w:rFonts w:ascii="Arial" w:eastAsiaTheme="majorEastAsia" w:hAnsi="Arial" w:cs="Arial"/>
          <w:sz w:val="22"/>
          <w:szCs w:val="22"/>
          <w:lang w:bidi="en-US"/>
        </w:rPr>
        <w:t>W</w:t>
      </w:r>
      <w:r w:rsidRPr="00956382">
        <w:rPr>
          <w:rFonts w:ascii="Arial" w:eastAsiaTheme="majorEastAsia" w:hAnsi="Arial" w:cs="Arial"/>
          <w:sz w:val="22"/>
          <w:szCs w:val="22"/>
          <w:lang w:bidi="en-US"/>
        </w:rPr>
        <w:t xml:space="preserve">ork </w:t>
      </w:r>
      <w:r w:rsidR="00E66A11" w:rsidRPr="00956382">
        <w:rPr>
          <w:rFonts w:ascii="Arial" w:eastAsiaTheme="majorEastAsia" w:hAnsi="Arial" w:cs="Arial"/>
          <w:sz w:val="22"/>
          <w:szCs w:val="22"/>
          <w:lang w:bidi="en-US"/>
        </w:rPr>
        <w:t>O</w:t>
      </w:r>
      <w:r w:rsidRPr="00956382">
        <w:rPr>
          <w:rFonts w:ascii="Arial" w:eastAsiaTheme="majorEastAsia" w:hAnsi="Arial" w:cs="Arial"/>
          <w:sz w:val="22"/>
          <w:szCs w:val="22"/>
          <w:lang w:bidi="en-US"/>
        </w:rPr>
        <w:t>rder completion</w:t>
      </w:r>
      <w:r w:rsidR="008E20C0" w:rsidRPr="00956382">
        <w:rPr>
          <w:rFonts w:ascii="Arial" w:eastAsiaTheme="majorEastAsia" w:hAnsi="Arial" w:cs="Arial"/>
          <w:sz w:val="22"/>
          <w:szCs w:val="22"/>
          <w:lang w:bidi="en-US"/>
        </w:rPr>
        <w:t xml:space="preserve">. </w:t>
      </w:r>
    </w:p>
    <w:p w14:paraId="4C45BF40" w14:textId="77777777" w:rsidR="006D7199" w:rsidRPr="00956382" w:rsidRDefault="006D7199" w:rsidP="006D7199">
      <w:pPr>
        <w:spacing w:after="0" w:line="240" w:lineRule="auto"/>
        <w:rPr>
          <w:rFonts w:ascii="Arial" w:eastAsiaTheme="majorEastAsia" w:hAnsi="Arial" w:cs="Arial"/>
          <w:lang w:bidi="en-US"/>
        </w:rPr>
      </w:pPr>
    </w:p>
    <w:p w14:paraId="27A3D4F6" w14:textId="7A3F89DF" w:rsidR="006D7199" w:rsidRPr="00956382" w:rsidRDefault="006D7199" w:rsidP="006D7199">
      <w:pPr>
        <w:pStyle w:val="ListParagraph"/>
        <w:numPr>
          <w:ilvl w:val="0"/>
          <w:numId w:val="2"/>
        </w:numPr>
        <w:spacing w:after="0" w:line="240" w:lineRule="auto"/>
        <w:rPr>
          <w:rFonts w:ascii="Arial" w:eastAsiaTheme="majorEastAsia" w:hAnsi="Arial" w:cs="Arial"/>
          <w:lang w:bidi="en-US"/>
        </w:rPr>
      </w:pPr>
      <w:r w:rsidRPr="00956382">
        <w:rPr>
          <w:rFonts w:ascii="Arial" w:eastAsiaTheme="majorEastAsia" w:hAnsi="Arial" w:cs="Arial"/>
          <w:lang w:bidi="en-US"/>
        </w:rPr>
        <w:t>You are able to specify one Procedure ID at a time in the filter and it will return Recurring Work Orders with that procedure, as well as Recurring Work Orders even when they have more tha</w:t>
      </w:r>
      <w:r w:rsidR="00181805">
        <w:rPr>
          <w:rFonts w:ascii="Arial" w:eastAsiaTheme="majorEastAsia" w:hAnsi="Arial" w:cs="Arial"/>
          <w:lang w:bidi="en-US"/>
        </w:rPr>
        <w:t>n</w:t>
      </w:r>
      <w:r w:rsidRPr="00956382">
        <w:rPr>
          <w:rFonts w:ascii="Arial" w:eastAsiaTheme="majorEastAsia" w:hAnsi="Arial" w:cs="Arial"/>
          <w:lang w:bidi="en-US"/>
        </w:rPr>
        <w:t xml:space="preserve"> one procedure. </w:t>
      </w:r>
    </w:p>
    <w:p w14:paraId="01315A08" w14:textId="77777777" w:rsidR="004A6F3F" w:rsidRPr="00956382" w:rsidRDefault="004A6F3F" w:rsidP="004A6F3F">
      <w:pPr>
        <w:pStyle w:val="ListParagraph"/>
        <w:rPr>
          <w:rFonts w:ascii="Arial" w:eastAsiaTheme="majorEastAsia" w:hAnsi="Arial" w:cs="Arial"/>
          <w:lang w:bidi="en-US"/>
        </w:rPr>
      </w:pPr>
    </w:p>
    <w:p w14:paraId="1852C7CD" w14:textId="77777777" w:rsidR="00D97238" w:rsidRPr="007140C8" w:rsidRDefault="004A6F3F" w:rsidP="004A6F3F">
      <w:pPr>
        <w:pStyle w:val="ListParagraph"/>
        <w:numPr>
          <w:ilvl w:val="0"/>
          <w:numId w:val="2"/>
        </w:numPr>
        <w:spacing w:after="0" w:line="240" w:lineRule="auto"/>
        <w:rPr>
          <w:rFonts w:ascii="Arial" w:eastAsiaTheme="majorEastAsia" w:hAnsi="Arial" w:cs="Arial"/>
          <w:lang w:bidi="en-US"/>
        </w:rPr>
      </w:pPr>
      <w:r w:rsidRPr="007140C8">
        <w:rPr>
          <w:rFonts w:ascii="Arial" w:eastAsiaTheme="majorEastAsia" w:hAnsi="Arial" w:cs="Arial"/>
          <w:lang w:bidi="en-US"/>
        </w:rPr>
        <w:t>On Recurring Work, you are able to trigger one asset to create a Work order. </w:t>
      </w:r>
    </w:p>
    <w:p w14:paraId="41536297" w14:textId="2FCF948C" w:rsidR="004A6F3F" w:rsidRPr="007140C8" w:rsidRDefault="004A6F3F" w:rsidP="007140C8">
      <w:pPr>
        <w:pStyle w:val="ListParagraph"/>
        <w:numPr>
          <w:ilvl w:val="1"/>
          <w:numId w:val="2"/>
        </w:numPr>
        <w:spacing w:after="0" w:line="240" w:lineRule="auto"/>
        <w:rPr>
          <w:rFonts w:ascii="Arial" w:eastAsiaTheme="majorEastAsia" w:hAnsi="Arial" w:cs="Arial"/>
          <w:lang w:bidi="en-US"/>
        </w:rPr>
      </w:pPr>
      <w:r w:rsidRPr="007140C8">
        <w:rPr>
          <w:rFonts w:ascii="Arial" w:eastAsiaTheme="majorEastAsia" w:hAnsi="Arial" w:cs="Arial"/>
          <w:lang w:bidi="en-US"/>
        </w:rPr>
        <w:t>FYI: Previously, you either had to trigger all assets or nothing.</w:t>
      </w:r>
    </w:p>
    <w:p w14:paraId="23BF6924" w14:textId="77777777" w:rsidR="004A6F3F" w:rsidRPr="00956382" w:rsidRDefault="004A6F3F" w:rsidP="000301F8">
      <w:pPr>
        <w:spacing w:after="0" w:line="240" w:lineRule="auto"/>
        <w:rPr>
          <w:rFonts w:ascii="Arial" w:eastAsiaTheme="majorEastAsia" w:hAnsi="Arial" w:cs="Arial"/>
          <w:lang w:bidi="en-US"/>
        </w:rPr>
      </w:pPr>
    </w:p>
    <w:p w14:paraId="3A5CFDB6" w14:textId="20021505" w:rsidR="00300131" w:rsidRPr="00956382" w:rsidRDefault="00300131" w:rsidP="00300131">
      <w:pPr>
        <w:pStyle w:val="NormalWeb"/>
        <w:spacing w:before="0" w:beforeAutospacing="0" w:after="0" w:afterAutospacing="0"/>
        <w:rPr>
          <w:rFonts w:ascii="Arial" w:eastAsia="Tahoma" w:hAnsi="Arial" w:cs="Arial"/>
          <w:b/>
          <w:color w:val="92D050"/>
          <w:sz w:val="22"/>
          <w:szCs w:val="22"/>
          <w:lang w:bidi="en-US"/>
        </w:rPr>
      </w:pPr>
      <w:r w:rsidRPr="00956382">
        <w:rPr>
          <w:rFonts w:ascii="Arial" w:eastAsia="Tahoma" w:hAnsi="Arial" w:cs="Arial"/>
          <w:b/>
          <w:color w:val="92D050"/>
          <w:sz w:val="22"/>
          <w:szCs w:val="22"/>
          <w:lang w:bidi="en-US"/>
        </w:rPr>
        <w:t>Title: Asset Linked Parts</w:t>
      </w:r>
      <w:r w:rsidR="009157B4">
        <w:rPr>
          <w:rFonts w:ascii="Arial" w:eastAsia="Tahoma" w:hAnsi="Arial" w:cs="Arial"/>
          <w:b/>
          <w:color w:val="92D050"/>
          <w:sz w:val="22"/>
          <w:szCs w:val="22"/>
          <w:lang w:bidi="en-US"/>
        </w:rPr>
        <w:t xml:space="preserve"> </w:t>
      </w:r>
      <w:r w:rsidR="009157B4" w:rsidRPr="00956382">
        <w:rPr>
          <w:rFonts w:ascii="Arial" w:eastAsia="Tahoma" w:hAnsi="Arial" w:cs="Arial"/>
          <w:b/>
          <w:color w:val="92D050"/>
          <w:sz w:val="22"/>
          <w:szCs w:val="22"/>
          <w:lang w:bidi="en-US"/>
        </w:rPr>
        <w:t>Improvements</w:t>
      </w:r>
    </w:p>
    <w:p w14:paraId="6A9B73AF" w14:textId="7CF857FC" w:rsidR="008056CD" w:rsidRPr="00956382" w:rsidRDefault="00582270" w:rsidP="009F7EEF">
      <w:pPr>
        <w:pStyle w:val="NormalWeb"/>
        <w:numPr>
          <w:ilvl w:val="0"/>
          <w:numId w:val="3"/>
        </w:numPr>
        <w:spacing w:before="0" w:beforeAutospacing="0" w:after="0" w:afterAutospacing="0"/>
        <w:rPr>
          <w:rFonts w:ascii="Arial" w:eastAsiaTheme="minorHAnsi" w:hAnsi="Arial" w:cs="Arial"/>
          <w:sz w:val="22"/>
          <w:szCs w:val="22"/>
        </w:rPr>
      </w:pPr>
      <w:r w:rsidRPr="00956382">
        <w:rPr>
          <w:rFonts w:ascii="Arial" w:eastAsiaTheme="majorEastAsia" w:hAnsi="Arial" w:cs="Arial"/>
          <w:sz w:val="22"/>
          <w:szCs w:val="22"/>
          <w:lang w:bidi="en-US"/>
        </w:rPr>
        <w:t>When looking at the asset linked parts in asset master, the location and quantity info for parts</w:t>
      </w:r>
      <w:r w:rsidR="0002072D" w:rsidRPr="00956382">
        <w:rPr>
          <w:rFonts w:ascii="Arial" w:eastAsiaTheme="majorEastAsia" w:hAnsi="Arial" w:cs="Arial"/>
          <w:sz w:val="22"/>
          <w:szCs w:val="22"/>
          <w:lang w:bidi="en-US"/>
        </w:rPr>
        <w:t xml:space="preserve"> is now included</w:t>
      </w:r>
      <w:r w:rsidRPr="00956382">
        <w:rPr>
          <w:rFonts w:ascii="Arial" w:eastAsiaTheme="majorEastAsia" w:hAnsi="Arial" w:cs="Arial"/>
          <w:sz w:val="22"/>
          <w:szCs w:val="22"/>
          <w:lang w:bidi="en-US"/>
        </w:rPr>
        <w:t xml:space="preserve">. </w:t>
      </w:r>
    </w:p>
    <w:p w14:paraId="0F368B15" w14:textId="6E1E626D" w:rsidR="008056CD" w:rsidRPr="009157B4" w:rsidRDefault="00C70302" w:rsidP="009F7EEF">
      <w:pPr>
        <w:pStyle w:val="NormalWeb"/>
        <w:numPr>
          <w:ilvl w:val="1"/>
          <w:numId w:val="3"/>
        </w:numPr>
        <w:spacing w:before="0" w:beforeAutospacing="0" w:after="0" w:afterAutospacing="0"/>
        <w:rPr>
          <w:rFonts w:ascii="Arial" w:eastAsiaTheme="minorHAnsi" w:hAnsi="Arial" w:cs="Arial"/>
          <w:sz w:val="22"/>
          <w:szCs w:val="22"/>
        </w:rPr>
      </w:pPr>
      <w:r w:rsidRPr="00956382">
        <w:rPr>
          <w:rFonts w:ascii="Arial" w:eastAsiaTheme="majorEastAsia" w:hAnsi="Arial" w:cs="Arial"/>
          <w:sz w:val="22"/>
          <w:szCs w:val="22"/>
          <w:lang w:bidi="en-US"/>
        </w:rPr>
        <w:t>A</w:t>
      </w:r>
      <w:r w:rsidR="00B97240" w:rsidRPr="00956382">
        <w:rPr>
          <w:rFonts w:ascii="Arial" w:eastAsiaTheme="majorEastAsia" w:hAnsi="Arial" w:cs="Arial"/>
          <w:sz w:val="22"/>
          <w:szCs w:val="22"/>
          <w:lang w:bidi="en-US"/>
        </w:rPr>
        <w:t xml:space="preserve">n "on-hand quantity" field </w:t>
      </w:r>
      <w:r w:rsidR="00C80CEC" w:rsidRPr="00956382">
        <w:rPr>
          <w:rFonts w:ascii="Arial" w:eastAsiaTheme="majorEastAsia" w:hAnsi="Arial" w:cs="Arial"/>
          <w:sz w:val="22"/>
          <w:szCs w:val="22"/>
          <w:lang w:bidi="en-US"/>
        </w:rPr>
        <w:t>has been added t</w:t>
      </w:r>
      <w:r w:rsidR="00B97240" w:rsidRPr="00956382">
        <w:rPr>
          <w:rFonts w:ascii="Arial" w:eastAsiaTheme="majorEastAsia" w:hAnsi="Arial" w:cs="Arial"/>
          <w:sz w:val="22"/>
          <w:szCs w:val="22"/>
          <w:lang w:bidi="en-US"/>
        </w:rPr>
        <w:t>hat</w:t>
      </w:r>
      <w:r w:rsidR="002F1468">
        <w:rPr>
          <w:rFonts w:ascii="Arial" w:eastAsiaTheme="majorEastAsia" w:hAnsi="Arial" w:cs="Arial"/>
          <w:sz w:val="22"/>
          <w:szCs w:val="22"/>
          <w:lang w:bidi="en-US"/>
        </w:rPr>
        <w:t xml:space="preserve"> </w:t>
      </w:r>
      <w:r w:rsidR="0002072D" w:rsidRPr="00956382">
        <w:rPr>
          <w:rFonts w:ascii="Arial" w:eastAsiaTheme="majorEastAsia" w:hAnsi="Arial" w:cs="Arial"/>
          <w:sz w:val="22"/>
          <w:szCs w:val="22"/>
          <w:lang w:bidi="en-US"/>
        </w:rPr>
        <w:t>shows a list of on hand quantities by stockroom and location.</w:t>
      </w:r>
    </w:p>
    <w:p w14:paraId="1EB2EAC8" w14:textId="77777777" w:rsidR="009157B4" w:rsidRPr="00956382" w:rsidRDefault="009157B4" w:rsidP="009157B4">
      <w:pPr>
        <w:pStyle w:val="NormalWeb"/>
        <w:spacing w:before="0" w:beforeAutospacing="0" w:after="0" w:afterAutospacing="0"/>
        <w:ind w:left="1080"/>
        <w:rPr>
          <w:rFonts w:ascii="Arial" w:eastAsiaTheme="minorHAnsi" w:hAnsi="Arial" w:cs="Arial"/>
          <w:sz w:val="22"/>
          <w:szCs w:val="22"/>
        </w:rPr>
      </w:pPr>
    </w:p>
    <w:p w14:paraId="190D05CE" w14:textId="08EAE1AD" w:rsidR="000F2047" w:rsidRPr="00956382" w:rsidRDefault="00825A86" w:rsidP="009F7EEF">
      <w:pPr>
        <w:pStyle w:val="NormalWeb"/>
        <w:numPr>
          <w:ilvl w:val="1"/>
          <w:numId w:val="3"/>
        </w:numPr>
        <w:spacing w:before="0" w:beforeAutospacing="0" w:after="0" w:afterAutospacing="0"/>
        <w:rPr>
          <w:rFonts w:ascii="Arial" w:eastAsiaTheme="minorHAnsi" w:hAnsi="Arial" w:cs="Arial"/>
          <w:sz w:val="22"/>
          <w:szCs w:val="22"/>
        </w:rPr>
      </w:pPr>
      <w:r w:rsidRPr="00956382">
        <w:rPr>
          <w:rFonts w:ascii="Arial" w:eastAsiaTheme="majorEastAsia" w:hAnsi="Arial" w:cs="Arial"/>
          <w:sz w:val="22"/>
          <w:szCs w:val="22"/>
          <w:lang w:bidi="en-US"/>
        </w:rPr>
        <w:t xml:space="preserve">The Linked Parts grid will hide any stockrooms that </w:t>
      </w:r>
      <w:r w:rsidR="0002072D" w:rsidRPr="00956382">
        <w:rPr>
          <w:rFonts w:ascii="Arial" w:eastAsiaTheme="majorEastAsia" w:hAnsi="Arial" w:cs="Arial"/>
          <w:sz w:val="22"/>
          <w:szCs w:val="22"/>
          <w:lang w:bidi="en-US"/>
        </w:rPr>
        <w:t xml:space="preserve">aren’t included </w:t>
      </w:r>
      <w:r w:rsidRPr="00956382">
        <w:rPr>
          <w:rFonts w:ascii="Arial" w:eastAsiaTheme="majorEastAsia" w:hAnsi="Arial" w:cs="Arial"/>
          <w:sz w:val="22"/>
          <w:szCs w:val="22"/>
          <w:lang w:bidi="en-US"/>
        </w:rPr>
        <w:t>in the user’s auto filters</w:t>
      </w:r>
      <w:r w:rsidR="00AB10BC" w:rsidRPr="00956382">
        <w:rPr>
          <w:rFonts w:ascii="Arial" w:eastAsiaTheme="majorEastAsia" w:hAnsi="Arial" w:cs="Arial"/>
          <w:sz w:val="22"/>
          <w:szCs w:val="22"/>
          <w:lang w:bidi="en-US"/>
        </w:rPr>
        <w:t>.</w:t>
      </w:r>
    </w:p>
    <w:p w14:paraId="0F86DB77" w14:textId="439E26B1" w:rsidR="00EF0D02" w:rsidRPr="00956382" w:rsidRDefault="00EF0D02" w:rsidP="00EF0D02">
      <w:pPr>
        <w:pStyle w:val="NormalWeb"/>
        <w:spacing w:before="0" w:beforeAutospacing="0" w:after="0" w:afterAutospacing="0"/>
        <w:rPr>
          <w:rFonts w:ascii="Arial" w:eastAsiaTheme="majorEastAsia" w:hAnsi="Arial" w:cs="Arial"/>
          <w:sz w:val="22"/>
          <w:szCs w:val="22"/>
          <w:lang w:bidi="en-US"/>
        </w:rPr>
      </w:pPr>
    </w:p>
    <w:p w14:paraId="5EEF75B5" w14:textId="472CB320" w:rsidR="00EF0D02" w:rsidRPr="00956382" w:rsidRDefault="00EF0D02" w:rsidP="00EF0D02">
      <w:pPr>
        <w:pStyle w:val="NormalWeb"/>
        <w:spacing w:before="0" w:beforeAutospacing="0" w:after="0" w:afterAutospacing="0"/>
        <w:rPr>
          <w:rFonts w:ascii="Arial" w:eastAsia="Tahoma" w:hAnsi="Arial" w:cs="Arial"/>
          <w:b/>
          <w:color w:val="92D050"/>
          <w:sz w:val="22"/>
          <w:szCs w:val="22"/>
          <w:lang w:bidi="en-US"/>
        </w:rPr>
      </w:pPr>
      <w:r w:rsidRPr="00956382">
        <w:rPr>
          <w:rFonts w:ascii="Arial" w:eastAsia="Tahoma" w:hAnsi="Arial" w:cs="Arial"/>
          <w:b/>
          <w:color w:val="92D050"/>
          <w:sz w:val="22"/>
          <w:szCs w:val="22"/>
          <w:lang w:bidi="en-US"/>
        </w:rPr>
        <w:t xml:space="preserve">Title: Asset </w:t>
      </w:r>
      <w:r w:rsidR="00456189" w:rsidRPr="00956382">
        <w:rPr>
          <w:rFonts w:ascii="Arial" w:eastAsia="Tahoma" w:hAnsi="Arial" w:cs="Arial"/>
          <w:b/>
          <w:color w:val="92D050"/>
          <w:sz w:val="22"/>
          <w:szCs w:val="22"/>
          <w:lang w:bidi="en-US"/>
        </w:rPr>
        <w:t xml:space="preserve">Grid Improvements </w:t>
      </w:r>
    </w:p>
    <w:p w14:paraId="253F3290" w14:textId="4FCAF6AB" w:rsidR="00EF0D02" w:rsidRPr="00956382" w:rsidRDefault="00EF0D02" w:rsidP="00456189">
      <w:pPr>
        <w:pStyle w:val="NormalWeb"/>
        <w:numPr>
          <w:ilvl w:val="0"/>
          <w:numId w:val="3"/>
        </w:numPr>
        <w:spacing w:before="0" w:beforeAutospacing="0" w:after="0" w:afterAutospacing="0"/>
        <w:rPr>
          <w:rFonts w:ascii="Arial" w:eastAsiaTheme="minorHAnsi" w:hAnsi="Arial" w:cs="Arial"/>
          <w:sz w:val="22"/>
          <w:szCs w:val="22"/>
        </w:rPr>
      </w:pPr>
      <w:r w:rsidRPr="00956382">
        <w:rPr>
          <w:rFonts w:ascii="Arial" w:eastAsiaTheme="minorHAnsi" w:hAnsi="Arial" w:cs="Arial"/>
          <w:sz w:val="22"/>
          <w:szCs w:val="22"/>
        </w:rPr>
        <w:t xml:space="preserve">The Asset Nearing Warranty user grid </w:t>
      </w:r>
      <w:r w:rsidR="00B42227" w:rsidRPr="00956382">
        <w:rPr>
          <w:rFonts w:ascii="Arial" w:eastAsiaTheme="minorHAnsi" w:hAnsi="Arial" w:cs="Arial"/>
          <w:sz w:val="22"/>
          <w:szCs w:val="22"/>
        </w:rPr>
        <w:t xml:space="preserve">now </w:t>
      </w:r>
      <w:r w:rsidRPr="00956382">
        <w:rPr>
          <w:rFonts w:ascii="Arial" w:eastAsiaTheme="minorHAnsi" w:hAnsi="Arial" w:cs="Arial"/>
          <w:sz w:val="22"/>
          <w:szCs w:val="22"/>
        </w:rPr>
        <w:t>displays assets that have warranties approaching their expiration date.</w:t>
      </w:r>
    </w:p>
    <w:p w14:paraId="1F5DE4DA" w14:textId="77777777" w:rsidR="00074D2C" w:rsidRPr="00956382" w:rsidRDefault="00074D2C" w:rsidP="00074D2C">
      <w:pPr>
        <w:pStyle w:val="NormalWeb"/>
        <w:spacing w:before="0" w:beforeAutospacing="0" w:after="0" w:afterAutospacing="0"/>
        <w:ind w:left="1080"/>
        <w:rPr>
          <w:rFonts w:ascii="Arial" w:eastAsiaTheme="minorHAnsi" w:hAnsi="Arial" w:cs="Arial"/>
          <w:sz w:val="22"/>
          <w:szCs w:val="22"/>
        </w:rPr>
      </w:pPr>
    </w:p>
    <w:p w14:paraId="397A925C" w14:textId="55DBBC66" w:rsidR="001F14AA" w:rsidRPr="00956382" w:rsidRDefault="00074D2C" w:rsidP="001F14AA">
      <w:pPr>
        <w:pStyle w:val="NormalWeb"/>
        <w:spacing w:before="0" w:beforeAutospacing="0" w:after="0" w:afterAutospacing="0"/>
        <w:rPr>
          <w:rFonts w:ascii="Arial" w:eastAsia="Tahoma" w:hAnsi="Arial" w:cs="Arial"/>
          <w:b/>
          <w:color w:val="92D050"/>
          <w:sz w:val="22"/>
          <w:szCs w:val="22"/>
          <w:lang w:bidi="en-US"/>
        </w:rPr>
      </w:pPr>
      <w:r w:rsidRPr="00956382">
        <w:rPr>
          <w:rFonts w:ascii="Arial" w:eastAsia="Tahoma" w:hAnsi="Arial" w:cs="Arial"/>
          <w:b/>
          <w:color w:val="92D050"/>
          <w:sz w:val="22"/>
          <w:szCs w:val="22"/>
          <w:lang w:bidi="en-US"/>
        </w:rPr>
        <w:t xml:space="preserve">Title: </w:t>
      </w:r>
      <w:r w:rsidR="001F14AA" w:rsidRPr="00956382">
        <w:rPr>
          <w:rFonts w:ascii="Arial" w:eastAsia="Tahoma" w:hAnsi="Arial" w:cs="Arial"/>
          <w:b/>
          <w:color w:val="92D050"/>
          <w:sz w:val="22"/>
          <w:szCs w:val="22"/>
          <w:lang w:bidi="en-US"/>
        </w:rPr>
        <w:t xml:space="preserve">Work Request Generate Label Tag </w:t>
      </w:r>
    </w:p>
    <w:p w14:paraId="1D977058" w14:textId="610802F0" w:rsidR="00DD1F39" w:rsidRPr="00956382" w:rsidRDefault="00D87D75" w:rsidP="009F7EEF">
      <w:pPr>
        <w:pStyle w:val="NormalWeb"/>
        <w:numPr>
          <w:ilvl w:val="0"/>
          <w:numId w:val="3"/>
        </w:numPr>
        <w:spacing w:before="0" w:beforeAutospacing="0" w:after="0" w:afterAutospacing="0"/>
        <w:rPr>
          <w:rFonts w:ascii="Arial" w:eastAsiaTheme="majorEastAsia" w:hAnsi="Arial" w:cs="Arial"/>
          <w:sz w:val="22"/>
          <w:szCs w:val="22"/>
          <w:lang w:bidi="en-US"/>
        </w:rPr>
      </w:pPr>
      <w:r w:rsidRPr="00956382">
        <w:rPr>
          <w:rFonts w:ascii="Arial" w:eastAsiaTheme="majorEastAsia" w:hAnsi="Arial" w:cs="Arial"/>
          <w:sz w:val="22"/>
          <w:szCs w:val="22"/>
          <w:lang w:bidi="en-US"/>
        </w:rPr>
        <w:t xml:space="preserve">At the time of </w:t>
      </w:r>
      <w:r w:rsidR="00116D81" w:rsidRPr="00956382">
        <w:rPr>
          <w:rFonts w:ascii="Arial" w:eastAsiaTheme="majorEastAsia" w:hAnsi="Arial" w:cs="Arial"/>
          <w:sz w:val="22"/>
          <w:szCs w:val="22"/>
          <w:lang w:bidi="en-US"/>
        </w:rPr>
        <w:t xml:space="preserve">a </w:t>
      </w:r>
      <w:r w:rsidRPr="00956382">
        <w:rPr>
          <w:rFonts w:ascii="Arial" w:eastAsiaTheme="majorEastAsia" w:hAnsi="Arial" w:cs="Arial"/>
          <w:sz w:val="22"/>
          <w:szCs w:val="22"/>
          <w:lang w:bidi="en-US"/>
        </w:rPr>
        <w:t xml:space="preserve">Work Request, there is the </w:t>
      </w:r>
      <w:r w:rsidR="00074D2C" w:rsidRPr="00956382">
        <w:rPr>
          <w:rFonts w:ascii="Arial" w:eastAsiaTheme="majorEastAsia" w:hAnsi="Arial" w:cs="Arial"/>
          <w:sz w:val="22"/>
          <w:szCs w:val="22"/>
          <w:lang w:bidi="en-US"/>
        </w:rPr>
        <w:t xml:space="preserve">ability to print </w:t>
      </w:r>
      <w:r w:rsidR="00116D81" w:rsidRPr="00956382">
        <w:rPr>
          <w:rFonts w:ascii="Arial" w:eastAsiaTheme="majorEastAsia" w:hAnsi="Arial" w:cs="Arial"/>
          <w:sz w:val="22"/>
          <w:szCs w:val="22"/>
          <w:lang w:bidi="en-US"/>
        </w:rPr>
        <w:t xml:space="preserve">a </w:t>
      </w:r>
      <w:r w:rsidR="00074D2C" w:rsidRPr="00956382">
        <w:rPr>
          <w:rFonts w:ascii="Arial" w:eastAsiaTheme="majorEastAsia" w:hAnsi="Arial" w:cs="Arial"/>
          <w:sz w:val="22"/>
          <w:szCs w:val="22"/>
          <w:lang w:bidi="en-US"/>
        </w:rPr>
        <w:t>"Reason for Work " Label.</w:t>
      </w:r>
    </w:p>
    <w:p w14:paraId="1B98E607" w14:textId="22B04D7B" w:rsidR="00074D2C" w:rsidRPr="00956382" w:rsidRDefault="00116D81" w:rsidP="009F7EEF">
      <w:pPr>
        <w:pStyle w:val="NormalWeb"/>
        <w:numPr>
          <w:ilvl w:val="1"/>
          <w:numId w:val="3"/>
        </w:numPr>
        <w:spacing w:before="0" w:beforeAutospacing="0" w:after="0" w:afterAutospacing="0"/>
        <w:rPr>
          <w:rFonts w:ascii="Arial" w:eastAsiaTheme="majorEastAsia" w:hAnsi="Arial" w:cs="Arial"/>
          <w:sz w:val="22"/>
          <w:szCs w:val="22"/>
          <w:lang w:bidi="en-US"/>
        </w:rPr>
      </w:pPr>
      <w:r w:rsidRPr="00956382">
        <w:rPr>
          <w:rFonts w:ascii="Arial" w:eastAsiaTheme="majorEastAsia" w:hAnsi="Arial" w:cs="Arial"/>
          <w:sz w:val="22"/>
          <w:szCs w:val="22"/>
          <w:lang w:bidi="en-US"/>
        </w:rPr>
        <w:t>This w</w:t>
      </w:r>
      <w:r w:rsidR="00DD1F39" w:rsidRPr="00956382">
        <w:rPr>
          <w:rFonts w:ascii="Arial" w:eastAsiaTheme="majorEastAsia" w:hAnsi="Arial" w:cs="Arial"/>
          <w:sz w:val="22"/>
          <w:szCs w:val="22"/>
          <w:lang w:bidi="en-US"/>
        </w:rPr>
        <w:t xml:space="preserve">ill </w:t>
      </w:r>
      <w:r w:rsidR="00074D2C" w:rsidRPr="00956382">
        <w:rPr>
          <w:rFonts w:ascii="Arial" w:eastAsiaTheme="majorEastAsia" w:hAnsi="Arial" w:cs="Arial"/>
          <w:sz w:val="22"/>
          <w:szCs w:val="22"/>
          <w:lang w:bidi="en-US"/>
        </w:rPr>
        <w:t>consist of asset ID, date of request, requested by name, reason for work dropdown and problem description</w:t>
      </w:r>
      <w:r w:rsidR="00DD1F39" w:rsidRPr="00956382">
        <w:rPr>
          <w:rFonts w:ascii="Arial" w:eastAsiaTheme="majorEastAsia" w:hAnsi="Arial" w:cs="Arial"/>
          <w:sz w:val="22"/>
          <w:szCs w:val="22"/>
          <w:lang w:bidi="en-US"/>
        </w:rPr>
        <w:t>.</w:t>
      </w:r>
    </w:p>
    <w:p w14:paraId="609939CE" w14:textId="499AF565" w:rsidR="0002072D" w:rsidRPr="00956382" w:rsidRDefault="005B6008" w:rsidP="009F7EEF">
      <w:pPr>
        <w:pStyle w:val="NormalWeb"/>
        <w:numPr>
          <w:ilvl w:val="1"/>
          <w:numId w:val="3"/>
        </w:numPr>
        <w:spacing w:before="0" w:beforeAutospacing="0" w:after="0" w:afterAutospacing="0"/>
        <w:rPr>
          <w:rFonts w:ascii="Arial" w:eastAsiaTheme="majorEastAsia" w:hAnsi="Arial" w:cs="Arial"/>
          <w:sz w:val="22"/>
          <w:szCs w:val="22"/>
          <w:lang w:bidi="en-US"/>
        </w:rPr>
      </w:pPr>
      <w:r>
        <w:rPr>
          <w:rFonts w:ascii="Arial" w:eastAsiaTheme="majorEastAsia" w:hAnsi="Arial" w:cs="Arial"/>
          <w:sz w:val="22"/>
          <w:szCs w:val="22"/>
          <w:lang w:bidi="en-US"/>
        </w:rPr>
        <w:t>This c</w:t>
      </w:r>
      <w:r w:rsidR="0002072D" w:rsidRPr="00956382">
        <w:rPr>
          <w:rFonts w:ascii="Arial" w:eastAsiaTheme="majorEastAsia" w:hAnsi="Arial" w:cs="Arial"/>
          <w:sz w:val="22"/>
          <w:szCs w:val="22"/>
          <w:lang w:bidi="en-US"/>
        </w:rPr>
        <w:t>an be set system wide to always print, prompt to print, or never print.</w:t>
      </w:r>
    </w:p>
    <w:p w14:paraId="64E3E6AB" w14:textId="16150DE2" w:rsidR="0002072D" w:rsidRPr="00956382" w:rsidRDefault="0002072D" w:rsidP="0002072D">
      <w:pPr>
        <w:pStyle w:val="NormalWeb"/>
        <w:spacing w:before="0" w:beforeAutospacing="0" w:after="0" w:afterAutospacing="0"/>
        <w:rPr>
          <w:rFonts w:ascii="Arial" w:eastAsiaTheme="majorEastAsia" w:hAnsi="Arial" w:cs="Arial"/>
          <w:color w:val="FF0000"/>
          <w:sz w:val="22"/>
          <w:szCs w:val="22"/>
          <w:lang w:bidi="en-US"/>
        </w:rPr>
      </w:pPr>
    </w:p>
    <w:p w14:paraId="797D1862" w14:textId="77777777" w:rsidR="0002072D" w:rsidRPr="00956382" w:rsidRDefault="0002072D" w:rsidP="0002072D">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Fuel Attributes Added </w:t>
      </w:r>
    </w:p>
    <w:p w14:paraId="4F1D536C" w14:textId="12A5E90A" w:rsidR="0002072D" w:rsidRPr="00956382" w:rsidRDefault="0002072D" w:rsidP="0002072D">
      <w:pPr>
        <w:pStyle w:val="ListParagraph"/>
        <w:numPr>
          <w:ilvl w:val="0"/>
          <w:numId w:val="1"/>
        </w:numPr>
        <w:spacing w:after="0" w:line="240" w:lineRule="auto"/>
        <w:rPr>
          <w:rFonts w:ascii="Arial" w:eastAsia="Tahoma" w:hAnsi="Arial" w:cs="Arial"/>
          <w:b/>
          <w:lang w:bidi="en-US"/>
        </w:rPr>
      </w:pPr>
      <w:r w:rsidRPr="00956382">
        <w:rPr>
          <w:rFonts w:ascii="Arial" w:eastAsiaTheme="majorEastAsia" w:hAnsi="Arial" w:cs="Arial"/>
          <w:lang w:bidi="en-US"/>
        </w:rPr>
        <w:t xml:space="preserve">The following Fuel related attributes have been added to the Utilization History grid in the Asset Master:  Qty, Cost, and Fuel Price. </w:t>
      </w:r>
    </w:p>
    <w:p w14:paraId="3733DD40" w14:textId="77777777" w:rsidR="00FE1604" w:rsidRPr="00956382" w:rsidRDefault="00FE1604" w:rsidP="00FE1604">
      <w:pPr>
        <w:pStyle w:val="ListParagraph"/>
        <w:spacing w:after="0" w:line="240" w:lineRule="auto"/>
        <w:ind w:left="360"/>
        <w:rPr>
          <w:rFonts w:ascii="Arial" w:eastAsiaTheme="majorEastAsia" w:hAnsi="Arial" w:cs="Arial"/>
          <w:lang w:bidi="en-US"/>
        </w:rPr>
      </w:pPr>
    </w:p>
    <w:p w14:paraId="5BBBC0E8" w14:textId="77777777" w:rsidR="00FE1604" w:rsidRPr="00956382" w:rsidRDefault="00FE1604" w:rsidP="00FE1604">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Equipment Drop Down Filtering Fix  </w:t>
      </w:r>
    </w:p>
    <w:p w14:paraId="4CE46A42" w14:textId="77777777" w:rsidR="00FE1604" w:rsidRPr="00956382" w:rsidRDefault="00FE1604" w:rsidP="00FE1604">
      <w:pPr>
        <w:pStyle w:val="ListParagraph"/>
        <w:numPr>
          <w:ilvl w:val="0"/>
          <w:numId w:val="2"/>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The Equipment Drop Down in Parts &amp; Equipment Used is now filtering on the Available Equipment Divisions. </w:t>
      </w:r>
    </w:p>
    <w:p w14:paraId="71CD47FB" w14:textId="77777777" w:rsidR="00FE1604" w:rsidRPr="00956382" w:rsidRDefault="00FE1604" w:rsidP="00FE1604">
      <w:pPr>
        <w:pStyle w:val="ListParagraph"/>
        <w:spacing w:after="0" w:line="240" w:lineRule="auto"/>
        <w:ind w:left="360"/>
        <w:rPr>
          <w:rFonts w:ascii="Arial" w:eastAsiaTheme="majorEastAsia" w:hAnsi="Arial" w:cs="Arial"/>
          <w:lang w:bidi="en-US"/>
        </w:rPr>
      </w:pPr>
    </w:p>
    <w:p w14:paraId="6B4F5880" w14:textId="77777777" w:rsidR="00FE1604" w:rsidRPr="00956382" w:rsidRDefault="00FE1604" w:rsidP="00FE1604">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Title: Condition Assessment Improvements / Fixes</w:t>
      </w:r>
    </w:p>
    <w:p w14:paraId="5E030B21" w14:textId="77777777" w:rsidR="00FE1604" w:rsidRPr="00956382" w:rsidRDefault="00FE1604" w:rsidP="00FE1604">
      <w:pPr>
        <w:pStyle w:val="ListParagraph"/>
        <w:numPr>
          <w:ilvl w:val="0"/>
          <w:numId w:val="2"/>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Safeguards have been added to prevent the condition assessment form from being submitted multiple times inadvertently. </w:t>
      </w:r>
    </w:p>
    <w:p w14:paraId="35CEC8BB" w14:textId="77777777" w:rsidR="00FE1604" w:rsidRPr="00956382" w:rsidRDefault="00FE1604" w:rsidP="00FE1604">
      <w:pPr>
        <w:spacing w:after="0" w:line="240" w:lineRule="auto"/>
        <w:rPr>
          <w:rFonts w:ascii="Arial" w:eastAsiaTheme="majorEastAsia" w:hAnsi="Arial" w:cs="Arial"/>
          <w:lang w:bidi="en-US"/>
        </w:rPr>
      </w:pPr>
    </w:p>
    <w:p w14:paraId="58F77C4F" w14:textId="77777777" w:rsidR="00FE1604" w:rsidRPr="00956382" w:rsidRDefault="00FE1604" w:rsidP="00FE1604">
      <w:pPr>
        <w:pStyle w:val="ListParagraph"/>
        <w:numPr>
          <w:ilvl w:val="0"/>
          <w:numId w:val="2"/>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All file types are now viewable on the Condition Assessment steps. </w:t>
      </w:r>
    </w:p>
    <w:p w14:paraId="7D190168" w14:textId="77777777" w:rsidR="007A1969" w:rsidRPr="007A1969" w:rsidRDefault="007A1969" w:rsidP="00421BD0">
      <w:pPr>
        <w:pStyle w:val="NormalWeb"/>
        <w:pBdr>
          <w:top w:val="double" w:sz="4" w:space="1" w:color="auto"/>
          <w:left w:val="double" w:sz="4" w:space="4" w:color="auto"/>
          <w:bottom w:val="double" w:sz="4" w:space="1" w:color="auto"/>
          <w:right w:val="double" w:sz="4" w:space="4" w:color="auto"/>
        </w:pBdr>
        <w:shd w:val="pct15" w:color="auto" w:fill="auto"/>
        <w:spacing w:before="0" w:beforeAutospacing="0" w:after="0" w:afterAutospacing="0"/>
        <w:jc w:val="center"/>
        <w:rPr>
          <w:rFonts w:ascii="Arial" w:hAnsi="Arial" w:cs="Arial"/>
          <w:b/>
          <w:sz w:val="28"/>
        </w:rPr>
      </w:pPr>
      <w:r w:rsidRPr="007A1969">
        <w:rPr>
          <w:rFonts w:ascii="Arial" w:hAnsi="Arial" w:cs="Arial"/>
          <w:b/>
          <w:sz w:val="28"/>
        </w:rPr>
        <w:lastRenderedPageBreak/>
        <w:t xml:space="preserve">READYTrak </w:t>
      </w:r>
    </w:p>
    <w:p w14:paraId="4357DADB" w14:textId="77777777" w:rsidR="00C35FBD" w:rsidRPr="00763A5C" w:rsidRDefault="00C35FBD" w:rsidP="00421BD0">
      <w:pPr>
        <w:spacing w:after="0"/>
        <w:rPr>
          <w:rFonts w:ascii="Arial" w:hAnsi="Arial" w:cs="Arial"/>
          <w:b/>
        </w:rPr>
      </w:pPr>
    </w:p>
    <w:p w14:paraId="5DB382CF" w14:textId="552AB352" w:rsidR="008D1F0F" w:rsidRPr="00956382" w:rsidRDefault="008D1F0F" w:rsidP="008D1F0F">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w:t>
      </w:r>
      <w:r w:rsidRPr="00956382">
        <w:rPr>
          <w:rFonts w:ascii="Arial" w:eastAsia="Tahoma" w:hAnsi="Arial" w:cs="Arial"/>
          <w:b/>
          <w:color w:val="92D050"/>
          <w:lang w:bidi="en-US"/>
        </w:rPr>
        <w:t xml:space="preserve">Label Printing Improvement </w:t>
      </w:r>
    </w:p>
    <w:p w14:paraId="44EDF5AF" w14:textId="5A3841D9" w:rsidR="00D92FD1" w:rsidRPr="00956382" w:rsidRDefault="008017C9" w:rsidP="008D1F0F">
      <w:pPr>
        <w:pStyle w:val="ListParagraph"/>
        <w:numPr>
          <w:ilvl w:val="0"/>
          <w:numId w:val="15"/>
        </w:numPr>
        <w:spacing w:after="0" w:line="240" w:lineRule="auto"/>
        <w:rPr>
          <w:rFonts w:ascii="Arial" w:eastAsiaTheme="majorEastAsia" w:hAnsi="Arial" w:cs="Arial"/>
          <w:lang w:bidi="en-US"/>
        </w:rPr>
      </w:pPr>
      <w:r w:rsidRPr="00956382">
        <w:rPr>
          <w:rFonts w:ascii="Arial" w:eastAsiaTheme="majorEastAsia" w:hAnsi="Arial" w:cs="Arial"/>
          <w:lang w:bidi="en-US"/>
        </w:rPr>
        <w:t>User</w:t>
      </w:r>
      <w:r w:rsidR="001061FF" w:rsidRPr="00956382">
        <w:rPr>
          <w:rFonts w:ascii="Arial" w:eastAsiaTheme="majorEastAsia" w:hAnsi="Arial" w:cs="Arial"/>
          <w:lang w:bidi="en-US"/>
        </w:rPr>
        <w:t>s</w:t>
      </w:r>
      <w:r w:rsidRPr="00956382">
        <w:rPr>
          <w:rFonts w:ascii="Arial" w:eastAsiaTheme="majorEastAsia" w:hAnsi="Arial" w:cs="Arial"/>
          <w:lang w:bidi="en-US"/>
        </w:rPr>
        <w:t xml:space="preserve"> have the ability to </w:t>
      </w:r>
      <w:r w:rsidR="00B81854" w:rsidRPr="00956382">
        <w:rPr>
          <w:rFonts w:ascii="Arial" w:eastAsiaTheme="majorEastAsia" w:hAnsi="Arial" w:cs="Arial"/>
          <w:lang w:bidi="en-US"/>
        </w:rPr>
        <w:t>a</w:t>
      </w:r>
      <w:r w:rsidRPr="00956382">
        <w:rPr>
          <w:rFonts w:ascii="Arial" w:eastAsiaTheme="majorEastAsia" w:hAnsi="Arial" w:cs="Arial"/>
          <w:lang w:bidi="en-US"/>
        </w:rPr>
        <w:t xml:space="preserve">dd Manufacturer </w:t>
      </w:r>
      <w:r w:rsidR="00B81854" w:rsidRPr="00956382">
        <w:rPr>
          <w:rFonts w:ascii="Arial" w:eastAsiaTheme="majorEastAsia" w:hAnsi="Arial" w:cs="Arial"/>
          <w:lang w:bidi="en-US"/>
        </w:rPr>
        <w:t>N</w:t>
      </w:r>
      <w:r w:rsidRPr="00956382">
        <w:rPr>
          <w:rFonts w:ascii="Arial" w:eastAsiaTheme="majorEastAsia" w:hAnsi="Arial" w:cs="Arial"/>
          <w:lang w:bidi="en-US"/>
        </w:rPr>
        <w:t>ame to the options for label printing</w:t>
      </w:r>
      <w:r w:rsidR="0002072D" w:rsidRPr="00956382">
        <w:rPr>
          <w:rFonts w:ascii="Arial" w:eastAsiaTheme="majorEastAsia" w:hAnsi="Arial" w:cs="Arial"/>
          <w:lang w:bidi="en-US"/>
        </w:rPr>
        <w:t xml:space="preserve"> at the Item Level</w:t>
      </w:r>
      <w:r w:rsidRPr="00956382">
        <w:rPr>
          <w:rFonts w:ascii="Arial" w:eastAsiaTheme="majorEastAsia" w:hAnsi="Arial" w:cs="Arial"/>
          <w:lang w:bidi="en-US"/>
        </w:rPr>
        <w:t>.</w:t>
      </w:r>
    </w:p>
    <w:p w14:paraId="3A6A52D5" w14:textId="77777777" w:rsidR="00184291" w:rsidRPr="00956382" w:rsidRDefault="00184291" w:rsidP="00184291">
      <w:pPr>
        <w:spacing w:after="0" w:line="240" w:lineRule="auto"/>
        <w:rPr>
          <w:rFonts w:ascii="Arial" w:eastAsiaTheme="majorEastAsia" w:hAnsi="Arial" w:cs="Arial"/>
          <w:lang w:bidi="en-US"/>
        </w:rPr>
      </w:pPr>
    </w:p>
    <w:p w14:paraId="0EFC433D" w14:textId="77777777" w:rsidR="00184291" w:rsidRPr="00956382" w:rsidRDefault="00184291" w:rsidP="00184291">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Item Class Improvements  </w:t>
      </w:r>
    </w:p>
    <w:p w14:paraId="7EAC37EC" w14:textId="4B4B664A" w:rsidR="00184291" w:rsidRPr="00956382" w:rsidRDefault="00184291" w:rsidP="00184291">
      <w:pPr>
        <w:pStyle w:val="ListParagraph"/>
        <w:numPr>
          <w:ilvl w:val="0"/>
          <w:numId w:val="1"/>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At the Item Class level, LLumin supports the ability to have a custom prefix, </w:t>
      </w:r>
      <w:r w:rsidR="00A11A1A" w:rsidRPr="00956382">
        <w:rPr>
          <w:rFonts w:ascii="Arial" w:eastAsiaTheme="majorEastAsia" w:hAnsi="Arial" w:cs="Arial"/>
          <w:lang w:bidi="en-US"/>
        </w:rPr>
        <w:t>which overrides the system wide prefix.</w:t>
      </w:r>
    </w:p>
    <w:p w14:paraId="2FEA64DA" w14:textId="0D2282E1" w:rsidR="00184291" w:rsidRPr="00956382" w:rsidRDefault="00184291" w:rsidP="00184291">
      <w:pPr>
        <w:pStyle w:val="ListParagraph"/>
        <w:numPr>
          <w:ilvl w:val="1"/>
          <w:numId w:val="1"/>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This is in addition to </w:t>
      </w:r>
      <w:r w:rsidR="00A11A1A" w:rsidRPr="00956382">
        <w:rPr>
          <w:rFonts w:ascii="Arial" w:eastAsiaTheme="majorEastAsia" w:hAnsi="Arial" w:cs="Arial"/>
          <w:lang w:bidi="en-US"/>
        </w:rPr>
        <w:t xml:space="preserve">type </w:t>
      </w:r>
      <w:r w:rsidRPr="00956382">
        <w:rPr>
          <w:rFonts w:ascii="Arial" w:eastAsiaTheme="majorEastAsia" w:hAnsi="Arial" w:cs="Arial"/>
          <w:lang w:bidi="en-US"/>
        </w:rPr>
        <w:t>auto number or manual entry.</w:t>
      </w:r>
    </w:p>
    <w:p w14:paraId="4E2BCC72" w14:textId="77777777" w:rsidR="00184291" w:rsidRPr="00956382" w:rsidRDefault="00184291" w:rsidP="00184291">
      <w:pPr>
        <w:pStyle w:val="ListParagraph"/>
        <w:numPr>
          <w:ilvl w:val="1"/>
          <w:numId w:val="1"/>
        </w:numPr>
        <w:spacing w:after="0" w:line="240" w:lineRule="auto"/>
        <w:rPr>
          <w:rFonts w:ascii="Arial" w:eastAsiaTheme="majorEastAsia" w:hAnsi="Arial" w:cs="Arial"/>
          <w:lang w:bidi="en-US"/>
        </w:rPr>
      </w:pPr>
      <w:r w:rsidRPr="00956382">
        <w:rPr>
          <w:rFonts w:ascii="Arial" w:eastAsiaTheme="majorEastAsia" w:hAnsi="Arial" w:cs="Arial"/>
          <w:lang w:bidi="en-US"/>
        </w:rPr>
        <w:t>LLumin also supports the ability to have separate item classes per stockroom.</w:t>
      </w:r>
    </w:p>
    <w:p w14:paraId="64355BA5" w14:textId="2332A5A6" w:rsidR="00C1588C" w:rsidRPr="00956382" w:rsidRDefault="00C1588C" w:rsidP="00C1588C">
      <w:pPr>
        <w:spacing w:after="0" w:line="240" w:lineRule="auto"/>
        <w:rPr>
          <w:rFonts w:ascii="Arial" w:eastAsiaTheme="majorEastAsia" w:hAnsi="Arial" w:cs="Arial"/>
          <w:lang w:bidi="en-US"/>
        </w:rPr>
      </w:pPr>
    </w:p>
    <w:p w14:paraId="66A3AA14" w14:textId="77777777" w:rsidR="00C87F6A" w:rsidRPr="00956382" w:rsidRDefault="00163417" w:rsidP="00C87F6A">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Auto Create Purchase Order </w:t>
      </w:r>
      <w:r w:rsidR="00C87F6A" w:rsidRPr="00956382">
        <w:rPr>
          <w:rFonts w:ascii="Arial" w:eastAsia="Tahoma" w:hAnsi="Arial" w:cs="Arial"/>
          <w:b/>
          <w:color w:val="92D050"/>
          <w:lang w:bidi="en-US"/>
        </w:rPr>
        <w:t xml:space="preserve">Once Purchase Requisition is Approved </w:t>
      </w:r>
    </w:p>
    <w:p w14:paraId="08F86E0D" w14:textId="77777777" w:rsidR="003A1AB8" w:rsidRPr="00956382" w:rsidRDefault="003A1AB8" w:rsidP="003A1AB8">
      <w:pPr>
        <w:pStyle w:val="ListParagraph"/>
        <w:numPr>
          <w:ilvl w:val="0"/>
          <w:numId w:val="10"/>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A configurable option exists that enables the auto-creation of a Purchase Order once the Purchase Requisition last approval has been completed.  </w:t>
      </w:r>
    </w:p>
    <w:p w14:paraId="3DA29DFF" w14:textId="77777777" w:rsidR="003A1AB8" w:rsidRPr="00956382" w:rsidRDefault="003A1AB8" w:rsidP="003A1AB8">
      <w:pPr>
        <w:pStyle w:val="ListParagraph"/>
        <w:numPr>
          <w:ilvl w:val="0"/>
          <w:numId w:val="10"/>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A navbar message will reflect the result of this attempt and will provide a link to edit, if needed.   </w:t>
      </w:r>
    </w:p>
    <w:p w14:paraId="22941F19" w14:textId="77777777" w:rsidR="003A1AB8" w:rsidRPr="00956382" w:rsidRDefault="003A1AB8" w:rsidP="003A1AB8">
      <w:pPr>
        <w:rPr>
          <w:rFonts w:ascii="Arial" w:eastAsiaTheme="majorEastAsia" w:hAnsi="Arial" w:cs="Arial"/>
          <w:b/>
          <w:lang w:bidi="en-US"/>
        </w:rPr>
      </w:pPr>
      <w:r w:rsidRPr="00956382">
        <w:rPr>
          <w:rFonts w:ascii="Arial" w:eastAsiaTheme="majorEastAsia" w:hAnsi="Arial" w:cs="Arial"/>
          <w:b/>
          <w:lang w:bidi="en-US"/>
        </w:rPr>
        <w:t xml:space="preserve">Configuration Options Include: </w:t>
      </w:r>
    </w:p>
    <w:p w14:paraId="2779C54B" w14:textId="77777777" w:rsidR="003A1AB8" w:rsidRPr="00956382" w:rsidRDefault="003A1AB8" w:rsidP="003A1AB8">
      <w:pPr>
        <w:pStyle w:val="ListParagraph"/>
        <w:numPr>
          <w:ilvl w:val="0"/>
          <w:numId w:val="10"/>
        </w:numPr>
        <w:spacing w:after="0" w:line="240" w:lineRule="auto"/>
        <w:rPr>
          <w:rFonts w:ascii="Arial" w:eastAsiaTheme="majorEastAsia" w:hAnsi="Arial" w:cs="Arial"/>
          <w:lang w:bidi="en-US"/>
        </w:rPr>
      </w:pPr>
      <w:r w:rsidRPr="00956382">
        <w:rPr>
          <w:rFonts w:ascii="Arial" w:eastAsiaTheme="majorEastAsia" w:hAnsi="Arial" w:cs="Arial"/>
          <w:lang w:bidi="en-US"/>
        </w:rPr>
        <w:t>The ability to auto-finalize a Purchase Order from a Requisition.</w:t>
      </w:r>
      <w:r w:rsidRPr="00956382">
        <w:rPr>
          <w:rFonts w:ascii="Arial" w:eastAsiaTheme="majorEastAsia" w:hAnsi="Arial" w:cs="Arial"/>
          <w:b/>
          <w:lang w:bidi="en-US"/>
        </w:rPr>
        <w:t xml:space="preserve"> </w:t>
      </w:r>
    </w:p>
    <w:p w14:paraId="0592A577" w14:textId="77777777" w:rsidR="003A1AB8" w:rsidRPr="00956382" w:rsidRDefault="003A1AB8" w:rsidP="003A1AB8">
      <w:pPr>
        <w:pStyle w:val="ListParagraph"/>
        <w:numPr>
          <w:ilvl w:val="0"/>
          <w:numId w:val="10"/>
        </w:numPr>
        <w:spacing w:before="100" w:beforeAutospacing="1" w:after="100" w:afterAutospacing="1" w:line="240" w:lineRule="auto"/>
        <w:rPr>
          <w:rFonts w:ascii="Arial" w:eastAsiaTheme="majorEastAsia" w:hAnsi="Arial" w:cs="Arial"/>
          <w:lang w:bidi="en-US"/>
        </w:rPr>
      </w:pPr>
      <w:r w:rsidRPr="00956382">
        <w:rPr>
          <w:rFonts w:ascii="Arial" w:eastAsiaTheme="majorEastAsia" w:hAnsi="Arial" w:cs="Arial"/>
          <w:lang w:bidi="en-US"/>
        </w:rPr>
        <w:t xml:space="preserve">The ability to determine if Workflows are evaluated on Purchase Orders that have been built from Requisitions, for example: </w:t>
      </w:r>
    </w:p>
    <w:p w14:paraId="65E28A30" w14:textId="77777777" w:rsidR="003A1AB8" w:rsidRPr="00956382" w:rsidRDefault="003A1AB8" w:rsidP="003A1AB8">
      <w:pPr>
        <w:pStyle w:val="ListParagraph"/>
        <w:numPr>
          <w:ilvl w:val="1"/>
          <w:numId w:val="10"/>
        </w:numPr>
        <w:spacing w:before="100" w:beforeAutospacing="1" w:after="100" w:afterAutospacing="1" w:line="240" w:lineRule="auto"/>
        <w:rPr>
          <w:rFonts w:ascii="Arial" w:eastAsiaTheme="majorEastAsia" w:hAnsi="Arial" w:cs="Arial"/>
          <w:lang w:bidi="en-US"/>
        </w:rPr>
      </w:pPr>
      <w:r w:rsidRPr="00956382">
        <w:rPr>
          <w:rFonts w:ascii="Arial" w:eastAsiaTheme="majorEastAsia" w:hAnsi="Arial" w:cs="Arial"/>
          <w:lang w:bidi="en-US"/>
        </w:rPr>
        <w:t xml:space="preserve">Any changes to the resulting Purchase Order will not result in Workflow rules being checked. </w:t>
      </w:r>
    </w:p>
    <w:p w14:paraId="3EDC49F9" w14:textId="77777777" w:rsidR="003A1AB8" w:rsidRPr="00956382" w:rsidRDefault="003A1AB8" w:rsidP="003A1AB8">
      <w:pPr>
        <w:pStyle w:val="ListParagraph"/>
        <w:numPr>
          <w:ilvl w:val="1"/>
          <w:numId w:val="10"/>
        </w:numPr>
        <w:spacing w:before="100" w:beforeAutospacing="1" w:after="100" w:afterAutospacing="1" w:line="240" w:lineRule="auto"/>
        <w:rPr>
          <w:rFonts w:ascii="Arial" w:eastAsiaTheme="majorEastAsia" w:hAnsi="Arial" w:cs="Arial"/>
          <w:lang w:bidi="en-US"/>
        </w:rPr>
      </w:pPr>
      <w:r w:rsidRPr="00956382">
        <w:rPr>
          <w:rFonts w:ascii="Arial" w:eastAsiaTheme="majorEastAsia" w:hAnsi="Arial" w:cs="Arial"/>
          <w:lang w:bidi="en-US"/>
        </w:rPr>
        <w:t>The ability to set the</w:t>
      </w:r>
      <w:r w:rsidRPr="00956382">
        <w:rPr>
          <w:rFonts w:ascii="Arial" w:eastAsiaTheme="majorEastAsia" w:hAnsi="Arial" w:cs="Arial"/>
          <w:b/>
          <w:lang w:bidi="en-US"/>
        </w:rPr>
        <w:t xml:space="preserve"> </w:t>
      </w:r>
      <w:r w:rsidRPr="00956382">
        <w:rPr>
          <w:rFonts w:ascii="Arial" w:eastAsiaTheme="majorEastAsia" w:hAnsi="Arial" w:cs="Arial"/>
          <w:lang w:bidi="en-US"/>
        </w:rPr>
        <w:t xml:space="preserve">percentage threshold by which a Purchase Order can change. </w:t>
      </w:r>
    </w:p>
    <w:p w14:paraId="240EBCEF" w14:textId="77777777" w:rsidR="003A1AB8" w:rsidRPr="00956382" w:rsidRDefault="003A1AB8" w:rsidP="003A1AB8">
      <w:pPr>
        <w:pStyle w:val="ListParagraph"/>
        <w:numPr>
          <w:ilvl w:val="1"/>
          <w:numId w:val="10"/>
        </w:numPr>
        <w:spacing w:before="100" w:beforeAutospacing="1" w:after="100" w:afterAutospacing="1" w:line="240" w:lineRule="auto"/>
        <w:rPr>
          <w:rFonts w:ascii="Arial" w:eastAsiaTheme="majorEastAsia" w:hAnsi="Arial" w:cs="Arial"/>
          <w:lang w:bidi="en-US"/>
        </w:rPr>
      </w:pPr>
      <w:r w:rsidRPr="00956382">
        <w:rPr>
          <w:rFonts w:ascii="Arial" w:eastAsiaTheme="majorEastAsia" w:hAnsi="Arial" w:cs="Arial"/>
          <w:lang w:bidi="en-US"/>
        </w:rPr>
        <w:t xml:space="preserve"> Apply those thresholds to approval rules. </w:t>
      </w:r>
    </w:p>
    <w:p w14:paraId="6472F0BE" w14:textId="6F55DC56" w:rsidR="003A1AB8" w:rsidRPr="00956382" w:rsidRDefault="003A1AB8" w:rsidP="003A1AB8">
      <w:pPr>
        <w:numPr>
          <w:ilvl w:val="0"/>
          <w:numId w:val="10"/>
        </w:numPr>
        <w:spacing w:before="100" w:beforeAutospacing="1" w:after="100" w:afterAutospacing="1" w:line="240" w:lineRule="auto"/>
        <w:rPr>
          <w:rFonts w:ascii="Arial" w:eastAsiaTheme="majorEastAsia" w:hAnsi="Arial" w:cs="Arial"/>
          <w:lang w:bidi="en-US"/>
        </w:rPr>
      </w:pPr>
      <w:r w:rsidRPr="00956382">
        <w:rPr>
          <w:rFonts w:ascii="Arial" w:eastAsiaTheme="majorEastAsia" w:hAnsi="Arial" w:cs="Arial"/>
          <w:lang w:bidi="en-US"/>
        </w:rPr>
        <w:t>The ability to show the Release link on approval, if the resulting Purchase Order has no additional approvals required.</w:t>
      </w:r>
    </w:p>
    <w:p w14:paraId="4BF2CE8C" w14:textId="5F94EB16" w:rsidR="00A47F43" w:rsidRPr="00956382" w:rsidRDefault="00A47F43" w:rsidP="00A47F43">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Title: Transaction History</w:t>
      </w:r>
    </w:p>
    <w:p w14:paraId="07F3D45C" w14:textId="48BFEBAF" w:rsidR="00A47F43" w:rsidRPr="00956382" w:rsidRDefault="00A47F43" w:rsidP="00A47F43">
      <w:pPr>
        <w:pStyle w:val="ListParagraph"/>
        <w:numPr>
          <w:ilvl w:val="0"/>
          <w:numId w:val="14"/>
        </w:numPr>
        <w:spacing w:after="0" w:line="240" w:lineRule="auto"/>
        <w:rPr>
          <w:rFonts w:ascii="Arial" w:eastAsia="Tahoma" w:hAnsi="Arial" w:cs="Arial"/>
          <w:b/>
          <w:color w:val="92D050"/>
          <w:lang w:bidi="en-US"/>
        </w:rPr>
      </w:pPr>
      <w:r w:rsidRPr="00956382">
        <w:rPr>
          <w:rFonts w:ascii="Arial" w:eastAsiaTheme="majorEastAsia" w:hAnsi="Arial" w:cs="Arial"/>
          <w:lang w:bidi="en-US"/>
        </w:rPr>
        <w:t>Two new columns have been added to inventory transaction history to show the Qty/Price and the Stock Qty/Price.</w:t>
      </w:r>
    </w:p>
    <w:p w14:paraId="3B87E5AC" w14:textId="50F63D54" w:rsidR="007208D5" w:rsidRPr="00956382" w:rsidRDefault="007208D5" w:rsidP="007208D5">
      <w:pPr>
        <w:pStyle w:val="ListParagraph"/>
        <w:spacing w:after="0" w:line="240" w:lineRule="auto"/>
        <w:ind w:left="360"/>
        <w:rPr>
          <w:rFonts w:ascii="Arial" w:eastAsiaTheme="majorEastAsia" w:hAnsi="Arial" w:cs="Arial"/>
          <w:lang w:bidi="en-US"/>
        </w:rPr>
      </w:pPr>
    </w:p>
    <w:p w14:paraId="119BADD0" w14:textId="495A25FF" w:rsidR="007208D5" w:rsidRPr="00956382" w:rsidRDefault="007208D5" w:rsidP="007208D5">
      <w:pPr>
        <w:pStyle w:val="ListParagraph"/>
        <w:spacing w:after="0" w:line="240" w:lineRule="auto"/>
        <w:ind w:left="0"/>
        <w:rPr>
          <w:rFonts w:ascii="Arial" w:eastAsiaTheme="majorEastAsia" w:hAnsi="Arial" w:cs="Arial"/>
          <w:lang w:bidi="en-US"/>
        </w:rPr>
      </w:pPr>
      <w:r w:rsidRPr="00956382">
        <w:rPr>
          <w:rFonts w:ascii="Arial" w:eastAsia="Tahoma" w:hAnsi="Arial" w:cs="Arial"/>
          <w:b/>
          <w:color w:val="92D050"/>
          <w:lang w:bidi="en-US"/>
        </w:rPr>
        <w:t xml:space="preserve">Title: Vendor Drop Down List Searchable </w:t>
      </w:r>
    </w:p>
    <w:p w14:paraId="1DB0AFC1" w14:textId="728CB0AC" w:rsidR="007208D5" w:rsidRPr="00956382" w:rsidRDefault="00203894" w:rsidP="009F7EEF">
      <w:pPr>
        <w:pStyle w:val="ListParagraph"/>
        <w:numPr>
          <w:ilvl w:val="0"/>
          <w:numId w:val="2"/>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You are </w:t>
      </w:r>
      <w:r w:rsidR="006768EF" w:rsidRPr="00956382">
        <w:rPr>
          <w:rFonts w:ascii="Arial" w:eastAsiaTheme="majorEastAsia" w:hAnsi="Arial" w:cs="Arial"/>
          <w:lang w:bidi="en-US"/>
        </w:rPr>
        <w:t xml:space="preserve">able to </w:t>
      </w:r>
      <w:r w:rsidR="007208D5" w:rsidRPr="00956382">
        <w:rPr>
          <w:rFonts w:ascii="Arial" w:eastAsiaTheme="majorEastAsia" w:hAnsi="Arial" w:cs="Arial"/>
          <w:lang w:bidi="en-US"/>
        </w:rPr>
        <w:t xml:space="preserve">search in the Vendor Drop Down list in the Edit Dialog </w:t>
      </w:r>
      <w:r w:rsidR="00CF2D3E" w:rsidRPr="00956382">
        <w:rPr>
          <w:rFonts w:ascii="Arial" w:eastAsiaTheme="majorEastAsia" w:hAnsi="Arial" w:cs="Arial"/>
          <w:lang w:bidi="en-US"/>
        </w:rPr>
        <w:t xml:space="preserve">box </w:t>
      </w:r>
      <w:r w:rsidR="007208D5" w:rsidRPr="00956382">
        <w:rPr>
          <w:rFonts w:ascii="Arial" w:eastAsiaTheme="majorEastAsia" w:hAnsi="Arial" w:cs="Arial"/>
          <w:lang w:bidi="en-US"/>
        </w:rPr>
        <w:t>for the Reorder List.</w:t>
      </w:r>
    </w:p>
    <w:p w14:paraId="46A04712" w14:textId="0DD350CA" w:rsidR="005C2787" w:rsidRDefault="005C2787" w:rsidP="005C2787">
      <w:pPr>
        <w:spacing w:after="0" w:line="240" w:lineRule="auto"/>
        <w:rPr>
          <w:rFonts w:ascii="Arial" w:eastAsiaTheme="majorEastAsia" w:hAnsi="Arial" w:cs="Arial"/>
          <w:lang w:bidi="en-US"/>
        </w:rPr>
      </w:pPr>
    </w:p>
    <w:p w14:paraId="79E494DD" w14:textId="70BD95D8" w:rsidR="005C2787" w:rsidRPr="007A1969" w:rsidRDefault="005C2787" w:rsidP="005C2787">
      <w:pPr>
        <w:pStyle w:val="NormalWeb"/>
        <w:pBdr>
          <w:top w:val="double" w:sz="4" w:space="1" w:color="auto"/>
          <w:left w:val="double" w:sz="4" w:space="4" w:color="auto"/>
          <w:bottom w:val="double" w:sz="4" w:space="1" w:color="auto"/>
          <w:right w:val="double" w:sz="4" w:space="4" w:color="auto"/>
        </w:pBdr>
        <w:shd w:val="pct15" w:color="auto" w:fill="auto"/>
        <w:spacing w:before="0" w:beforeAutospacing="0" w:after="0" w:afterAutospacing="0"/>
        <w:jc w:val="center"/>
        <w:rPr>
          <w:rFonts w:ascii="Arial" w:hAnsi="Arial" w:cs="Arial"/>
          <w:b/>
          <w:sz w:val="28"/>
        </w:rPr>
      </w:pPr>
      <w:r>
        <w:rPr>
          <w:rFonts w:ascii="Arial" w:hAnsi="Arial" w:cs="Arial"/>
          <w:b/>
          <w:sz w:val="28"/>
        </w:rPr>
        <w:t>Module Updates</w:t>
      </w:r>
      <w:r w:rsidRPr="007A1969">
        <w:rPr>
          <w:rFonts w:ascii="Arial" w:hAnsi="Arial" w:cs="Arial"/>
          <w:b/>
          <w:sz w:val="28"/>
        </w:rPr>
        <w:t xml:space="preserve"> </w:t>
      </w:r>
    </w:p>
    <w:p w14:paraId="264926BA" w14:textId="5F5F8349" w:rsidR="005C2787" w:rsidRDefault="005C2787" w:rsidP="005C2787">
      <w:pPr>
        <w:spacing w:after="0" w:line="240" w:lineRule="auto"/>
        <w:rPr>
          <w:rFonts w:ascii="Arial" w:eastAsiaTheme="majorEastAsia" w:hAnsi="Arial" w:cs="Arial"/>
          <w:lang w:bidi="en-US"/>
        </w:rPr>
      </w:pPr>
    </w:p>
    <w:p w14:paraId="3F493279" w14:textId="0EAC41C3" w:rsidR="005C2787" w:rsidRPr="00956382" w:rsidRDefault="005C2787" w:rsidP="005C2787">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w:t>
      </w:r>
      <w:r w:rsidR="005A1474" w:rsidRPr="00956382">
        <w:rPr>
          <w:rFonts w:ascii="Arial" w:eastAsia="Tahoma" w:hAnsi="Arial" w:cs="Arial"/>
          <w:b/>
          <w:color w:val="92D050"/>
          <w:lang w:bidi="en-US"/>
        </w:rPr>
        <w:t>Project Module</w:t>
      </w:r>
      <w:r w:rsidR="00401B55" w:rsidRPr="00956382">
        <w:rPr>
          <w:rFonts w:ascii="Arial" w:eastAsia="Tahoma" w:hAnsi="Arial" w:cs="Arial"/>
          <w:b/>
          <w:color w:val="92D050"/>
          <w:lang w:bidi="en-US"/>
        </w:rPr>
        <w:t xml:space="preserve"> Improvements / Fixes</w:t>
      </w:r>
      <w:r w:rsidRPr="00956382">
        <w:rPr>
          <w:rFonts w:ascii="Arial" w:eastAsia="Tahoma" w:hAnsi="Arial" w:cs="Arial"/>
          <w:b/>
          <w:color w:val="92D050"/>
          <w:lang w:bidi="en-US"/>
        </w:rPr>
        <w:t xml:space="preserve"> </w:t>
      </w:r>
    </w:p>
    <w:p w14:paraId="1A60FE37" w14:textId="77777777" w:rsidR="005C2787" w:rsidRPr="00956382" w:rsidRDefault="005C2787" w:rsidP="009F7EEF">
      <w:pPr>
        <w:pStyle w:val="ListParagraph"/>
        <w:numPr>
          <w:ilvl w:val="0"/>
          <w:numId w:val="2"/>
        </w:numPr>
        <w:spacing w:after="0" w:line="240" w:lineRule="auto"/>
        <w:rPr>
          <w:rFonts w:ascii="Arial" w:hAnsi="Arial" w:cs="Arial"/>
        </w:rPr>
      </w:pPr>
      <w:r w:rsidRPr="00956382">
        <w:rPr>
          <w:rFonts w:ascii="Arial" w:hAnsi="Arial" w:cs="Arial"/>
        </w:rPr>
        <w:t>When Finalizing a Project with no approvals, the Project status will go to “In Progress”</w:t>
      </w:r>
    </w:p>
    <w:p w14:paraId="5C1F10EE" w14:textId="6A941486" w:rsidR="005C2787" w:rsidRPr="00956382" w:rsidRDefault="003569B2" w:rsidP="009F7EEF">
      <w:pPr>
        <w:pStyle w:val="ListParagraph"/>
        <w:numPr>
          <w:ilvl w:val="1"/>
          <w:numId w:val="2"/>
        </w:numPr>
        <w:spacing w:after="0" w:line="240" w:lineRule="auto"/>
        <w:rPr>
          <w:rFonts w:ascii="Arial" w:hAnsi="Arial" w:cs="Arial"/>
        </w:rPr>
      </w:pPr>
      <w:r w:rsidRPr="00956382">
        <w:rPr>
          <w:rFonts w:ascii="Arial" w:hAnsi="Arial" w:cs="Arial"/>
        </w:rPr>
        <w:t xml:space="preserve">FYI: </w:t>
      </w:r>
      <w:r w:rsidR="005C2787" w:rsidRPr="00956382">
        <w:rPr>
          <w:rFonts w:ascii="Arial" w:hAnsi="Arial" w:cs="Arial"/>
        </w:rPr>
        <w:t xml:space="preserve">Previously it </w:t>
      </w:r>
      <w:r w:rsidR="00CF7740" w:rsidRPr="00956382">
        <w:rPr>
          <w:rFonts w:ascii="Arial" w:hAnsi="Arial" w:cs="Arial"/>
        </w:rPr>
        <w:t>incorrectly</w:t>
      </w:r>
      <w:r w:rsidR="00CF7740" w:rsidRPr="00956382">
        <w:rPr>
          <w:rFonts w:ascii="Arial" w:hAnsi="Arial" w:cs="Arial"/>
        </w:rPr>
        <w:t xml:space="preserve"> </w:t>
      </w:r>
      <w:r w:rsidR="005C2787" w:rsidRPr="00956382">
        <w:rPr>
          <w:rFonts w:ascii="Arial" w:hAnsi="Arial" w:cs="Arial"/>
        </w:rPr>
        <w:t xml:space="preserve">went to </w:t>
      </w:r>
      <w:r w:rsidR="00112F2B">
        <w:rPr>
          <w:rFonts w:ascii="Arial" w:hAnsi="Arial" w:cs="Arial"/>
        </w:rPr>
        <w:t>“</w:t>
      </w:r>
      <w:r w:rsidR="005C2787" w:rsidRPr="00956382">
        <w:rPr>
          <w:rFonts w:ascii="Arial" w:hAnsi="Arial" w:cs="Arial"/>
        </w:rPr>
        <w:t>Pending Approval</w:t>
      </w:r>
      <w:r w:rsidR="00112F2B">
        <w:rPr>
          <w:rFonts w:ascii="Arial" w:hAnsi="Arial" w:cs="Arial"/>
        </w:rPr>
        <w:t>”</w:t>
      </w:r>
      <w:r w:rsidR="005C2787" w:rsidRPr="00956382">
        <w:rPr>
          <w:rFonts w:ascii="Arial" w:hAnsi="Arial" w:cs="Arial"/>
        </w:rPr>
        <w:t xml:space="preserve">. </w:t>
      </w:r>
    </w:p>
    <w:p w14:paraId="47601C67" w14:textId="77777777" w:rsidR="00E6564F" w:rsidRPr="00E6564F" w:rsidRDefault="00E6564F" w:rsidP="00E6564F">
      <w:pPr>
        <w:spacing w:after="0" w:line="240" w:lineRule="auto"/>
        <w:rPr>
          <w:rFonts w:ascii="Arial" w:eastAsiaTheme="majorEastAsia" w:hAnsi="Arial" w:cs="Arial"/>
          <w:lang w:bidi="en-US"/>
        </w:rPr>
      </w:pPr>
    </w:p>
    <w:p w14:paraId="76835F99" w14:textId="27323943" w:rsidR="00FA0C74" w:rsidRPr="007A1969" w:rsidRDefault="00FA0C74" w:rsidP="00FA0C74">
      <w:pPr>
        <w:pStyle w:val="NormalWeb"/>
        <w:pBdr>
          <w:top w:val="double" w:sz="4" w:space="1" w:color="auto"/>
          <w:left w:val="double" w:sz="4" w:space="4" w:color="auto"/>
          <w:bottom w:val="double" w:sz="4" w:space="1" w:color="auto"/>
          <w:right w:val="double" w:sz="4" w:space="4" w:color="auto"/>
        </w:pBdr>
        <w:shd w:val="pct15" w:color="auto" w:fill="auto"/>
        <w:spacing w:before="0" w:beforeAutospacing="0" w:after="0" w:afterAutospacing="0"/>
        <w:jc w:val="center"/>
        <w:rPr>
          <w:rFonts w:ascii="Arial" w:hAnsi="Arial" w:cs="Arial"/>
          <w:b/>
          <w:sz w:val="28"/>
        </w:rPr>
      </w:pPr>
      <w:r>
        <w:rPr>
          <w:rFonts w:ascii="Arial" w:hAnsi="Arial" w:cs="Arial"/>
          <w:b/>
          <w:sz w:val="28"/>
        </w:rPr>
        <w:t>General Updates</w:t>
      </w:r>
      <w:r w:rsidRPr="007A1969">
        <w:rPr>
          <w:rFonts w:ascii="Arial" w:hAnsi="Arial" w:cs="Arial"/>
          <w:b/>
          <w:sz w:val="28"/>
        </w:rPr>
        <w:t xml:space="preserve"> </w:t>
      </w:r>
    </w:p>
    <w:p w14:paraId="17CEE066" w14:textId="77777777" w:rsidR="00FA0C74" w:rsidRDefault="00FA0C74" w:rsidP="00FA0C74">
      <w:pPr>
        <w:spacing w:after="0" w:line="240" w:lineRule="auto"/>
        <w:rPr>
          <w:rFonts w:ascii="Arial" w:eastAsiaTheme="majorEastAsia" w:hAnsi="Arial" w:cs="Arial"/>
          <w:lang w:bidi="en-US"/>
        </w:rPr>
      </w:pPr>
    </w:p>
    <w:p w14:paraId="521B2746" w14:textId="3D1145D8" w:rsidR="00FA0C74" w:rsidRPr="00956382" w:rsidRDefault="00FA0C74" w:rsidP="004A1DEF">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 xml:space="preserve">Title: Home Page Grid </w:t>
      </w:r>
    </w:p>
    <w:p w14:paraId="79CC42BA" w14:textId="6682DD05" w:rsidR="006F0ED8" w:rsidRPr="00956382" w:rsidRDefault="00C54FAD" w:rsidP="009F7EEF">
      <w:pPr>
        <w:pStyle w:val="ListParagraph"/>
        <w:numPr>
          <w:ilvl w:val="0"/>
          <w:numId w:val="1"/>
        </w:numPr>
        <w:spacing w:after="0" w:line="240" w:lineRule="auto"/>
        <w:rPr>
          <w:rFonts w:ascii="Arial" w:eastAsiaTheme="majorEastAsia" w:hAnsi="Arial" w:cs="Arial"/>
          <w:lang w:bidi="en-US"/>
        </w:rPr>
      </w:pPr>
      <w:r w:rsidRPr="00956382">
        <w:rPr>
          <w:rFonts w:ascii="Arial" w:eastAsiaTheme="majorEastAsia" w:hAnsi="Arial" w:cs="Arial"/>
          <w:lang w:bidi="en-US"/>
        </w:rPr>
        <w:t>The “</w:t>
      </w:r>
      <w:r w:rsidR="004A1DEF" w:rsidRPr="00956382">
        <w:rPr>
          <w:rFonts w:ascii="Arial" w:eastAsiaTheme="majorEastAsia" w:hAnsi="Arial" w:cs="Arial"/>
          <w:lang w:bidi="en-US"/>
        </w:rPr>
        <w:t xml:space="preserve">My </w:t>
      </w:r>
      <w:r w:rsidR="00BE34C6" w:rsidRPr="00956382">
        <w:rPr>
          <w:rFonts w:ascii="Arial" w:eastAsiaTheme="majorEastAsia" w:hAnsi="Arial" w:cs="Arial"/>
          <w:lang w:bidi="en-US"/>
        </w:rPr>
        <w:t>Assigned</w:t>
      </w:r>
      <w:r w:rsidR="004A1DEF" w:rsidRPr="00956382">
        <w:rPr>
          <w:rFonts w:ascii="Arial" w:eastAsiaTheme="majorEastAsia" w:hAnsi="Arial" w:cs="Arial"/>
          <w:lang w:bidi="en-US"/>
        </w:rPr>
        <w:t xml:space="preserve"> Work Order</w:t>
      </w:r>
      <w:r w:rsidRPr="00956382">
        <w:rPr>
          <w:rFonts w:ascii="Arial" w:eastAsiaTheme="majorEastAsia" w:hAnsi="Arial" w:cs="Arial"/>
          <w:lang w:bidi="en-US"/>
        </w:rPr>
        <w:t xml:space="preserve">” </w:t>
      </w:r>
      <w:r w:rsidR="000248B1" w:rsidRPr="00956382">
        <w:rPr>
          <w:rFonts w:ascii="Arial" w:eastAsiaTheme="majorEastAsia" w:hAnsi="Arial" w:cs="Arial"/>
          <w:lang w:bidi="en-US"/>
        </w:rPr>
        <w:t>Grid and</w:t>
      </w:r>
      <w:r w:rsidR="004A1DEF" w:rsidRPr="00956382">
        <w:rPr>
          <w:rFonts w:ascii="Arial" w:eastAsiaTheme="majorEastAsia" w:hAnsi="Arial" w:cs="Arial"/>
          <w:lang w:bidi="en-US"/>
        </w:rPr>
        <w:t xml:space="preserve"> </w:t>
      </w:r>
      <w:r w:rsidRPr="00956382">
        <w:rPr>
          <w:rFonts w:ascii="Arial" w:eastAsiaTheme="majorEastAsia" w:hAnsi="Arial" w:cs="Arial"/>
          <w:lang w:bidi="en-US"/>
        </w:rPr>
        <w:t>“</w:t>
      </w:r>
      <w:r w:rsidR="00155574" w:rsidRPr="00956382">
        <w:rPr>
          <w:rFonts w:ascii="Arial" w:eastAsiaTheme="majorEastAsia" w:hAnsi="Arial" w:cs="Arial"/>
          <w:lang w:bidi="en-US"/>
        </w:rPr>
        <w:t>Open Work Order</w:t>
      </w:r>
      <w:r w:rsidRPr="00956382">
        <w:rPr>
          <w:rFonts w:ascii="Arial" w:eastAsiaTheme="majorEastAsia" w:hAnsi="Arial" w:cs="Arial"/>
          <w:lang w:bidi="en-US"/>
        </w:rPr>
        <w:t>”</w:t>
      </w:r>
      <w:r w:rsidR="00155574" w:rsidRPr="00956382">
        <w:rPr>
          <w:rFonts w:ascii="Arial" w:eastAsiaTheme="majorEastAsia" w:hAnsi="Arial" w:cs="Arial"/>
          <w:lang w:bidi="en-US"/>
        </w:rPr>
        <w:t xml:space="preserve"> Chart, now </w:t>
      </w:r>
      <w:r w:rsidR="00902602" w:rsidRPr="00956382">
        <w:rPr>
          <w:rFonts w:ascii="Arial" w:eastAsiaTheme="majorEastAsia" w:hAnsi="Arial" w:cs="Arial"/>
          <w:lang w:bidi="en-US"/>
        </w:rPr>
        <w:t xml:space="preserve">accurately </w:t>
      </w:r>
      <w:r w:rsidR="00155574" w:rsidRPr="00956382">
        <w:rPr>
          <w:rFonts w:ascii="Arial" w:eastAsiaTheme="majorEastAsia" w:hAnsi="Arial" w:cs="Arial"/>
          <w:lang w:bidi="en-US"/>
        </w:rPr>
        <w:t xml:space="preserve">reflect the same information. </w:t>
      </w:r>
      <w:r w:rsidR="006F0ED8" w:rsidRPr="00956382">
        <w:rPr>
          <w:rFonts w:ascii="Arial" w:eastAsiaTheme="majorEastAsia" w:hAnsi="Arial" w:cs="Arial"/>
          <w:lang w:bidi="en-US"/>
        </w:rPr>
        <w:t> </w:t>
      </w:r>
    </w:p>
    <w:p w14:paraId="754CFFF3" w14:textId="336B9531" w:rsidR="00D7091A" w:rsidRPr="00956382" w:rsidRDefault="00D7091A" w:rsidP="00D7091A">
      <w:pPr>
        <w:spacing w:after="0" w:line="240" w:lineRule="auto"/>
        <w:rPr>
          <w:rFonts w:ascii="Arial" w:eastAsiaTheme="majorEastAsia" w:hAnsi="Arial" w:cs="Arial"/>
          <w:lang w:bidi="en-US"/>
        </w:rPr>
      </w:pPr>
    </w:p>
    <w:p w14:paraId="1E34691A" w14:textId="0749D4BB" w:rsidR="00D7091A" w:rsidRPr="00956382" w:rsidRDefault="00D7091A" w:rsidP="00D7091A">
      <w:pPr>
        <w:spacing w:after="0" w:line="240" w:lineRule="auto"/>
        <w:rPr>
          <w:rFonts w:ascii="Arial" w:eastAsia="Tahoma" w:hAnsi="Arial" w:cs="Arial"/>
          <w:b/>
          <w:color w:val="92D050"/>
          <w:lang w:bidi="en-US"/>
        </w:rPr>
      </w:pPr>
      <w:r w:rsidRPr="00956382">
        <w:rPr>
          <w:rFonts w:ascii="Arial" w:eastAsia="Tahoma" w:hAnsi="Arial" w:cs="Arial"/>
          <w:b/>
          <w:color w:val="92D050"/>
          <w:lang w:bidi="en-US"/>
        </w:rPr>
        <w:t>Title: System Set-Up</w:t>
      </w:r>
      <w:r w:rsidR="0012754C" w:rsidRPr="00956382">
        <w:rPr>
          <w:rFonts w:ascii="Arial" w:eastAsia="Tahoma" w:hAnsi="Arial" w:cs="Arial"/>
          <w:b/>
          <w:color w:val="92D050"/>
          <w:lang w:bidi="en-US"/>
        </w:rPr>
        <w:t xml:space="preserve">: </w:t>
      </w:r>
      <w:r w:rsidR="00CB4FCD" w:rsidRPr="00956382">
        <w:rPr>
          <w:rFonts w:ascii="Arial" w:eastAsia="Tahoma" w:hAnsi="Arial" w:cs="Arial"/>
          <w:b/>
          <w:color w:val="92D050"/>
          <w:lang w:bidi="en-US"/>
        </w:rPr>
        <w:t xml:space="preserve">Condition </w:t>
      </w:r>
      <w:r w:rsidR="004E375F" w:rsidRPr="00956382">
        <w:rPr>
          <w:rFonts w:ascii="Arial" w:eastAsia="Tahoma" w:hAnsi="Arial" w:cs="Arial"/>
          <w:b/>
          <w:color w:val="92D050"/>
          <w:lang w:bidi="en-US"/>
        </w:rPr>
        <w:t xml:space="preserve">Assessment </w:t>
      </w:r>
    </w:p>
    <w:p w14:paraId="1F0CC188" w14:textId="3F0B72BC" w:rsidR="007F7CEC" w:rsidRPr="00956382" w:rsidRDefault="00E53CEE" w:rsidP="009F7EEF">
      <w:pPr>
        <w:pStyle w:val="ListParagraph"/>
        <w:numPr>
          <w:ilvl w:val="0"/>
          <w:numId w:val="1"/>
        </w:numPr>
        <w:spacing w:after="0" w:line="240" w:lineRule="auto"/>
        <w:rPr>
          <w:rFonts w:ascii="Arial" w:eastAsiaTheme="majorEastAsia" w:hAnsi="Arial" w:cs="Arial"/>
          <w:lang w:bidi="en-US"/>
        </w:rPr>
      </w:pPr>
      <w:r w:rsidRPr="00956382">
        <w:rPr>
          <w:rFonts w:ascii="Arial" w:eastAsiaTheme="majorEastAsia" w:hAnsi="Arial" w:cs="Arial"/>
          <w:lang w:bidi="en-US"/>
        </w:rPr>
        <w:t xml:space="preserve">You are now able to </w:t>
      </w:r>
      <w:r w:rsidR="00CB4FCD" w:rsidRPr="00956382">
        <w:rPr>
          <w:rFonts w:ascii="Arial" w:eastAsiaTheme="majorEastAsia" w:hAnsi="Arial" w:cs="Arial"/>
          <w:lang w:bidi="en-US"/>
        </w:rPr>
        <w:t xml:space="preserve">add </w:t>
      </w:r>
      <w:r w:rsidR="007F7CEC" w:rsidRPr="00956382">
        <w:rPr>
          <w:rFonts w:ascii="Arial" w:eastAsiaTheme="majorEastAsia" w:hAnsi="Arial" w:cs="Arial"/>
          <w:lang w:bidi="en-US"/>
        </w:rPr>
        <w:t xml:space="preserve">Custom User Defined Steps for Condition Assessment </w:t>
      </w:r>
    </w:p>
    <w:p w14:paraId="4A4AC70B" w14:textId="77777777" w:rsidR="001E39E4" w:rsidRPr="00956382" w:rsidRDefault="00D7091A" w:rsidP="009F7EEF">
      <w:pPr>
        <w:pStyle w:val="ListParagraph"/>
        <w:numPr>
          <w:ilvl w:val="0"/>
          <w:numId w:val="1"/>
        </w:numPr>
        <w:spacing w:after="0" w:line="240" w:lineRule="auto"/>
        <w:rPr>
          <w:rFonts w:ascii="Arial" w:eastAsiaTheme="majorEastAsia" w:hAnsi="Arial" w:cs="Arial"/>
          <w:lang w:bidi="en-US"/>
        </w:rPr>
      </w:pPr>
      <w:r w:rsidRPr="00956382">
        <w:rPr>
          <w:rFonts w:ascii="Arial" w:eastAsiaTheme="majorEastAsia" w:hAnsi="Arial" w:cs="Arial"/>
          <w:lang w:bidi="en-US"/>
        </w:rPr>
        <w:t>Under System Setup -&gt; Custom Lists -&gt; Checklist Step</w:t>
      </w:r>
      <w:r w:rsidR="00477A35" w:rsidRPr="00956382">
        <w:rPr>
          <w:rFonts w:ascii="Arial" w:eastAsiaTheme="majorEastAsia" w:hAnsi="Arial" w:cs="Arial"/>
          <w:lang w:bidi="en-US"/>
        </w:rPr>
        <w:t xml:space="preserve"> </w:t>
      </w:r>
    </w:p>
    <w:p w14:paraId="0D7872B4" w14:textId="0F71A5A6" w:rsidR="005B3462" w:rsidRPr="00956382" w:rsidRDefault="00E53CEE" w:rsidP="009F7EEF">
      <w:pPr>
        <w:pStyle w:val="ListParagraph"/>
        <w:numPr>
          <w:ilvl w:val="0"/>
          <w:numId w:val="1"/>
        </w:numPr>
        <w:spacing w:after="0" w:line="240" w:lineRule="auto"/>
        <w:rPr>
          <w:rFonts w:ascii="Arial" w:hAnsi="Arial" w:cs="Arial"/>
        </w:rPr>
      </w:pPr>
      <w:r w:rsidRPr="00956382">
        <w:rPr>
          <w:rFonts w:ascii="Arial" w:eastAsiaTheme="majorEastAsia" w:hAnsi="Arial" w:cs="Arial"/>
          <w:lang w:bidi="en-US"/>
        </w:rPr>
        <w:t xml:space="preserve">Also, </w:t>
      </w:r>
      <w:r w:rsidR="00D7091A" w:rsidRPr="00956382">
        <w:rPr>
          <w:rFonts w:ascii="Arial" w:eastAsiaTheme="majorEastAsia" w:hAnsi="Arial" w:cs="Arial"/>
          <w:lang w:bidi="en-US"/>
        </w:rPr>
        <w:t>Yes/No/</w:t>
      </w:r>
      <w:r w:rsidR="001E39E4" w:rsidRPr="00956382">
        <w:rPr>
          <w:rFonts w:ascii="Arial" w:eastAsiaTheme="majorEastAsia" w:hAnsi="Arial" w:cs="Arial"/>
          <w:lang w:bidi="en-US"/>
        </w:rPr>
        <w:t xml:space="preserve"> and </w:t>
      </w:r>
      <w:r w:rsidR="00D7091A" w:rsidRPr="00956382">
        <w:rPr>
          <w:rFonts w:ascii="Arial" w:eastAsiaTheme="majorEastAsia" w:hAnsi="Arial" w:cs="Arial"/>
          <w:lang w:bidi="en-US"/>
        </w:rPr>
        <w:t xml:space="preserve">NA </w:t>
      </w:r>
      <w:r w:rsidR="009F02FD" w:rsidRPr="00956382">
        <w:rPr>
          <w:rFonts w:ascii="Arial" w:eastAsiaTheme="majorEastAsia" w:hAnsi="Arial" w:cs="Arial"/>
          <w:lang w:bidi="en-US"/>
        </w:rPr>
        <w:t xml:space="preserve">have been added </w:t>
      </w:r>
      <w:r w:rsidR="00295491" w:rsidRPr="00956382">
        <w:rPr>
          <w:rFonts w:ascii="Arial" w:eastAsiaTheme="majorEastAsia" w:hAnsi="Arial" w:cs="Arial"/>
          <w:lang w:bidi="en-US"/>
        </w:rPr>
        <w:t xml:space="preserve">to the data collection steps </w:t>
      </w:r>
    </w:p>
    <w:p w14:paraId="15EC85D5" w14:textId="36669B2F" w:rsidR="00D0379C" w:rsidRPr="00956382" w:rsidRDefault="00D0379C" w:rsidP="00D0379C">
      <w:pPr>
        <w:spacing w:after="0" w:line="240" w:lineRule="auto"/>
        <w:rPr>
          <w:rFonts w:ascii="Arial" w:hAnsi="Arial" w:cs="Arial"/>
        </w:rPr>
      </w:pPr>
    </w:p>
    <w:p w14:paraId="195C20CF" w14:textId="7E636AA7" w:rsidR="00D0379C" w:rsidRPr="00956382" w:rsidRDefault="00D0379C" w:rsidP="00D0379C">
      <w:pPr>
        <w:spacing w:after="0" w:line="240" w:lineRule="auto"/>
        <w:rPr>
          <w:rFonts w:ascii="Arial" w:hAnsi="Arial" w:cs="Arial"/>
        </w:rPr>
      </w:pPr>
    </w:p>
    <w:p w14:paraId="358D0F63" w14:textId="2F2B6408" w:rsidR="00D0379C" w:rsidRPr="00956382" w:rsidRDefault="00D0379C" w:rsidP="00D0379C">
      <w:pPr>
        <w:spacing w:after="0" w:line="240" w:lineRule="auto"/>
        <w:rPr>
          <w:rFonts w:ascii="Arial" w:hAnsi="Arial" w:cs="Arial"/>
        </w:rPr>
      </w:pPr>
      <w:r w:rsidRPr="00956382">
        <w:rPr>
          <w:rFonts w:ascii="Arial" w:hAnsi="Arial" w:cs="Arial"/>
        </w:rPr>
        <w:t>**miscellaneous / minor cosmetic bug fixes are also included</w:t>
      </w:r>
    </w:p>
    <w:p w14:paraId="2A2C3EBD" w14:textId="7E6F975F" w:rsidR="00D0379C" w:rsidRDefault="00D0379C" w:rsidP="00D0379C">
      <w:pPr>
        <w:spacing w:after="0" w:line="240" w:lineRule="auto"/>
        <w:rPr>
          <w:rFonts w:ascii="Arial" w:hAnsi="Arial" w:cs="Arial"/>
        </w:rPr>
      </w:pPr>
    </w:p>
    <w:p w14:paraId="25ECD9AD" w14:textId="0A6793F9" w:rsidR="00653242" w:rsidRDefault="00653242" w:rsidP="003F628F">
      <w:pPr>
        <w:spacing w:after="0" w:line="240" w:lineRule="auto"/>
        <w:rPr>
          <w:rFonts w:ascii="Arial" w:hAnsi="Arial" w:cs="Arial"/>
        </w:rPr>
      </w:pPr>
    </w:p>
    <w:p w14:paraId="2D4DAE98" w14:textId="3E321031" w:rsidR="004A4B4D" w:rsidRPr="007A1969" w:rsidRDefault="00770801" w:rsidP="004A4B4D">
      <w:pPr>
        <w:pStyle w:val="NormalWeb"/>
        <w:pBdr>
          <w:top w:val="double" w:sz="4" w:space="1" w:color="auto"/>
          <w:left w:val="double" w:sz="4" w:space="4" w:color="auto"/>
          <w:bottom w:val="double" w:sz="4" w:space="1" w:color="auto"/>
          <w:right w:val="double" w:sz="4" w:space="4" w:color="auto"/>
        </w:pBdr>
        <w:shd w:val="pct15" w:color="auto" w:fill="auto"/>
        <w:spacing w:before="0" w:beforeAutospacing="0" w:after="0" w:afterAutospacing="0"/>
        <w:jc w:val="center"/>
        <w:rPr>
          <w:rFonts w:ascii="Arial" w:hAnsi="Arial" w:cs="Arial"/>
          <w:b/>
          <w:sz w:val="28"/>
        </w:rPr>
      </w:pPr>
      <w:r>
        <w:rPr>
          <w:rFonts w:ascii="Arial" w:hAnsi="Arial" w:cs="Arial"/>
          <w:b/>
          <w:sz w:val="28"/>
        </w:rPr>
        <w:t xml:space="preserve">Enhancement Documentation  </w:t>
      </w:r>
      <w:r w:rsidR="004A4B4D">
        <w:rPr>
          <w:rFonts w:ascii="Arial" w:hAnsi="Arial" w:cs="Arial"/>
          <w:b/>
          <w:sz w:val="28"/>
        </w:rPr>
        <w:t xml:space="preserve"> </w:t>
      </w:r>
    </w:p>
    <w:p w14:paraId="45CBD359" w14:textId="77777777" w:rsidR="00F44097" w:rsidRDefault="00F44097" w:rsidP="00653242">
      <w:pPr>
        <w:rPr>
          <w:rFonts w:ascii="Arial" w:eastAsia="Tahoma" w:hAnsi="Arial" w:cs="Arial"/>
          <w:b/>
          <w:color w:val="92D050"/>
          <w:lang w:bidi="en-US"/>
        </w:rPr>
      </w:pPr>
    </w:p>
    <w:p w14:paraId="71D79260" w14:textId="74FA6A45" w:rsidR="00653242" w:rsidRPr="00956382" w:rsidRDefault="00D04CD1" w:rsidP="00653242">
      <w:pPr>
        <w:rPr>
          <w:rFonts w:ascii="Arial" w:eastAsia="Tahoma" w:hAnsi="Arial" w:cs="Arial"/>
          <w:b/>
          <w:color w:val="92D050"/>
          <w:lang w:bidi="en-US"/>
        </w:rPr>
      </w:pPr>
      <w:r w:rsidRPr="00956382">
        <w:rPr>
          <w:rFonts w:ascii="Arial" w:eastAsia="Tahoma" w:hAnsi="Arial" w:cs="Arial"/>
          <w:b/>
          <w:color w:val="92D050"/>
          <w:lang w:bidi="en-US"/>
        </w:rPr>
        <w:t xml:space="preserve">Title: </w:t>
      </w:r>
      <w:r w:rsidR="00653242" w:rsidRPr="00956382">
        <w:rPr>
          <w:rFonts w:ascii="Arial" w:eastAsia="Tahoma" w:hAnsi="Arial" w:cs="Arial"/>
          <w:b/>
          <w:color w:val="92D050"/>
          <w:lang w:bidi="en-US"/>
        </w:rPr>
        <w:t>How to Refurbish a Serialized Component</w:t>
      </w:r>
    </w:p>
    <w:p w14:paraId="7B86EC98" w14:textId="783920D9" w:rsidR="00653242" w:rsidRPr="00956382" w:rsidRDefault="00653242" w:rsidP="00653242">
      <w:pPr>
        <w:rPr>
          <w:rFonts w:ascii="Arial" w:hAnsi="Arial" w:cs="Arial"/>
        </w:rPr>
      </w:pPr>
      <w:r w:rsidRPr="00956382">
        <w:rPr>
          <w:rFonts w:ascii="Arial" w:hAnsi="Arial" w:cs="Arial"/>
        </w:rPr>
        <w:t xml:space="preserve">The Inventory Item in LLumin must be a serialized </w:t>
      </w:r>
      <w:r w:rsidR="00770801" w:rsidRPr="00956382">
        <w:rPr>
          <w:rFonts w:ascii="Arial" w:hAnsi="Arial" w:cs="Arial"/>
        </w:rPr>
        <w:t>item and</w:t>
      </w:r>
      <w:r w:rsidRPr="00956382">
        <w:rPr>
          <w:rFonts w:ascii="Arial" w:hAnsi="Arial" w:cs="Arial"/>
        </w:rPr>
        <w:t xml:space="preserve"> have the ‘Is Component’ box checked in the ‘General Info’ card in the Inventory Master record.</w:t>
      </w:r>
      <w:r w:rsidRPr="00956382">
        <w:rPr>
          <w:rFonts w:ascii="Arial" w:hAnsi="Arial" w:cs="Arial"/>
          <w:noProof/>
        </w:rPr>
        <w:drawing>
          <wp:inline distT="0" distB="0" distL="0" distR="0" wp14:anchorId="12E01AA6" wp14:editId="320CF274">
            <wp:extent cx="3858768" cy="2468880"/>
            <wp:effectExtent l="76200" t="76200" r="142240" b="1409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emManagement_General Info - Annotat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8768" cy="2468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0A67B1" w14:textId="77777777" w:rsidR="00F44097" w:rsidRDefault="00F44097" w:rsidP="00653242">
      <w:pPr>
        <w:rPr>
          <w:rFonts w:ascii="Arial" w:hAnsi="Arial" w:cs="Arial"/>
        </w:rPr>
      </w:pPr>
    </w:p>
    <w:p w14:paraId="57A8FCE1" w14:textId="77777777" w:rsidR="00F44097" w:rsidRDefault="00F44097" w:rsidP="00653242">
      <w:pPr>
        <w:rPr>
          <w:rFonts w:ascii="Arial" w:hAnsi="Arial" w:cs="Arial"/>
        </w:rPr>
      </w:pPr>
    </w:p>
    <w:p w14:paraId="7EB503C7" w14:textId="77777777" w:rsidR="00F44097" w:rsidRDefault="00F44097" w:rsidP="00653242">
      <w:pPr>
        <w:rPr>
          <w:rFonts w:ascii="Arial" w:hAnsi="Arial" w:cs="Arial"/>
        </w:rPr>
      </w:pPr>
    </w:p>
    <w:p w14:paraId="31E2B6DE" w14:textId="77777777" w:rsidR="00F44097" w:rsidRDefault="00F44097" w:rsidP="00653242">
      <w:pPr>
        <w:rPr>
          <w:rFonts w:ascii="Arial" w:hAnsi="Arial" w:cs="Arial"/>
        </w:rPr>
      </w:pPr>
    </w:p>
    <w:p w14:paraId="25E1E50C" w14:textId="77777777" w:rsidR="00F44097" w:rsidRDefault="00F44097" w:rsidP="00653242">
      <w:pPr>
        <w:rPr>
          <w:rFonts w:ascii="Arial" w:hAnsi="Arial" w:cs="Arial"/>
        </w:rPr>
      </w:pPr>
    </w:p>
    <w:p w14:paraId="77A45D4C" w14:textId="77777777" w:rsidR="00F44097" w:rsidRDefault="00F44097" w:rsidP="00653242">
      <w:pPr>
        <w:rPr>
          <w:rFonts w:ascii="Arial" w:hAnsi="Arial" w:cs="Arial"/>
        </w:rPr>
      </w:pPr>
    </w:p>
    <w:p w14:paraId="3B3F7274" w14:textId="77777777" w:rsidR="00F44097" w:rsidRDefault="00F44097" w:rsidP="00653242">
      <w:pPr>
        <w:rPr>
          <w:rFonts w:ascii="Arial" w:hAnsi="Arial" w:cs="Arial"/>
        </w:rPr>
      </w:pPr>
    </w:p>
    <w:p w14:paraId="5B8E63FE" w14:textId="77777777" w:rsidR="00F44097" w:rsidRDefault="00F44097" w:rsidP="00653242">
      <w:pPr>
        <w:rPr>
          <w:rFonts w:ascii="Arial" w:hAnsi="Arial" w:cs="Arial"/>
        </w:rPr>
      </w:pPr>
    </w:p>
    <w:p w14:paraId="6CA18B03" w14:textId="77777777" w:rsidR="00F44097" w:rsidRDefault="00F44097" w:rsidP="00653242">
      <w:pPr>
        <w:rPr>
          <w:rFonts w:ascii="Arial" w:hAnsi="Arial" w:cs="Arial"/>
        </w:rPr>
      </w:pPr>
    </w:p>
    <w:p w14:paraId="022F8FB7" w14:textId="3B020217" w:rsidR="00653242" w:rsidRDefault="00653242" w:rsidP="00653242">
      <w:pPr>
        <w:rPr>
          <w:rFonts w:ascii="Arial" w:hAnsi="Arial" w:cs="Arial"/>
        </w:rPr>
      </w:pPr>
      <w:r w:rsidRPr="00956382">
        <w:rPr>
          <w:rFonts w:ascii="Arial" w:hAnsi="Arial" w:cs="Arial"/>
        </w:rPr>
        <w:lastRenderedPageBreak/>
        <w:t>The ‘Serial Numbers’ card in the Inventory Master record will show each serial number’s current status and location.</w:t>
      </w:r>
      <w:r w:rsidR="00F44097">
        <w:rPr>
          <w:rFonts w:ascii="Arial" w:hAnsi="Arial" w:cs="Arial"/>
        </w:rPr>
        <w:t xml:space="preserve">  </w:t>
      </w:r>
    </w:p>
    <w:p w14:paraId="75A902C5" w14:textId="77777777" w:rsidR="00653242" w:rsidRPr="00956382" w:rsidRDefault="00653242" w:rsidP="00653242">
      <w:pPr>
        <w:rPr>
          <w:rFonts w:ascii="Arial" w:hAnsi="Arial" w:cs="Arial"/>
        </w:rPr>
      </w:pPr>
      <w:r w:rsidRPr="00956382">
        <w:rPr>
          <w:rFonts w:ascii="Arial" w:hAnsi="Arial" w:cs="Arial"/>
          <w:noProof/>
        </w:rPr>
        <w:drawing>
          <wp:inline distT="0" distB="0" distL="0" distR="0" wp14:anchorId="39789C6C" wp14:editId="3384493D">
            <wp:extent cx="3858768" cy="2468880"/>
            <wp:effectExtent l="76200" t="76200" r="142240" b="140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temManagement_SerialNumbers_Annotat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8768" cy="2468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CF50EEE" w14:textId="1E0DB86F" w:rsidR="00653242" w:rsidRPr="00956382" w:rsidRDefault="00653242" w:rsidP="00653242">
      <w:pPr>
        <w:rPr>
          <w:rFonts w:ascii="Arial" w:hAnsi="Arial" w:cs="Arial"/>
        </w:rPr>
      </w:pPr>
      <w:r w:rsidRPr="00956382">
        <w:rPr>
          <w:rFonts w:ascii="Arial" w:hAnsi="Arial" w:cs="Arial"/>
        </w:rPr>
        <w:t>The ‘Actions’ button allows several functions for a serialized component.</w:t>
      </w:r>
    </w:p>
    <w:p w14:paraId="104AAED5" w14:textId="77777777" w:rsidR="00653242" w:rsidRPr="00956382" w:rsidRDefault="00653242" w:rsidP="00653242">
      <w:pPr>
        <w:rPr>
          <w:rFonts w:ascii="Arial" w:hAnsi="Arial" w:cs="Arial"/>
        </w:rPr>
      </w:pPr>
      <w:r w:rsidRPr="00956382">
        <w:rPr>
          <w:rFonts w:ascii="Arial" w:hAnsi="Arial" w:cs="Arial"/>
        </w:rPr>
        <w:t>The user may:</w:t>
      </w:r>
    </w:p>
    <w:p w14:paraId="1C21EA49" w14:textId="77777777" w:rsidR="00653242" w:rsidRPr="00956382" w:rsidRDefault="00653242" w:rsidP="009F7EEF">
      <w:pPr>
        <w:pStyle w:val="ListParagraph"/>
        <w:numPr>
          <w:ilvl w:val="0"/>
          <w:numId w:val="7"/>
        </w:numPr>
        <w:rPr>
          <w:rFonts w:ascii="Arial" w:hAnsi="Arial" w:cs="Arial"/>
        </w:rPr>
      </w:pPr>
      <w:r w:rsidRPr="00956382">
        <w:rPr>
          <w:rFonts w:ascii="Arial" w:hAnsi="Arial" w:cs="Arial"/>
        </w:rPr>
        <w:t>Change the serial number status</w:t>
      </w:r>
    </w:p>
    <w:p w14:paraId="5C25C23E" w14:textId="77777777" w:rsidR="00653242" w:rsidRPr="00956382" w:rsidRDefault="00653242" w:rsidP="009F7EEF">
      <w:pPr>
        <w:pStyle w:val="ListParagraph"/>
        <w:numPr>
          <w:ilvl w:val="0"/>
          <w:numId w:val="7"/>
        </w:numPr>
        <w:rPr>
          <w:rFonts w:ascii="Arial" w:hAnsi="Arial" w:cs="Arial"/>
        </w:rPr>
      </w:pPr>
      <w:r w:rsidRPr="00956382">
        <w:rPr>
          <w:rFonts w:ascii="Arial" w:hAnsi="Arial" w:cs="Arial"/>
        </w:rPr>
        <w:t>Return the serial number to stock, making it available for issuing.</w:t>
      </w:r>
    </w:p>
    <w:p w14:paraId="2F99A88E" w14:textId="77777777" w:rsidR="00653242" w:rsidRPr="00956382" w:rsidRDefault="00653242" w:rsidP="009F7EEF">
      <w:pPr>
        <w:pStyle w:val="ListParagraph"/>
        <w:numPr>
          <w:ilvl w:val="0"/>
          <w:numId w:val="7"/>
        </w:numPr>
        <w:rPr>
          <w:rFonts w:ascii="Arial" w:hAnsi="Arial" w:cs="Arial"/>
        </w:rPr>
      </w:pPr>
      <w:r w:rsidRPr="00956382">
        <w:rPr>
          <w:rFonts w:ascii="Arial" w:hAnsi="Arial" w:cs="Arial"/>
        </w:rPr>
        <w:t>Send to Vendor via Purchase Order</w:t>
      </w:r>
    </w:p>
    <w:p w14:paraId="34E415DF" w14:textId="77777777" w:rsidR="00653242" w:rsidRPr="00956382" w:rsidRDefault="00653242" w:rsidP="009F7EEF">
      <w:pPr>
        <w:pStyle w:val="ListParagraph"/>
        <w:numPr>
          <w:ilvl w:val="0"/>
          <w:numId w:val="7"/>
        </w:numPr>
        <w:rPr>
          <w:rFonts w:ascii="Arial" w:hAnsi="Arial" w:cs="Arial"/>
        </w:rPr>
      </w:pPr>
      <w:r w:rsidRPr="00956382">
        <w:rPr>
          <w:rFonts w:ascii="Arial" w:hAnsi="Arial" w:cs="Arial"/>
        </w:rPr>
        <w:t>Scrap the serial number, recording a salvage value.</w:t>
      </w:r>
    </w:p>
    <w:p w14:paraId="2D27CE06" w14:textId="77777777" w:rsidR="00653242" w:rsidRPr="00956382" w:rsidRDefault="00653242" w:rsidP="00653242">
      <w:pPr>
        <w:rPr>
          <w:rFonts w:ascii="Arial" w:hAnsi="Arial" w:cs="Arial"/>
        </w:rPr>
      </w:pPr>
      <w:r w:rsidRPr="00956382">
        <w:rPr>
          <w:rFonts w:ascii="Arial" w:hAnsi="Arial" w:cs="Arial"/>
          <w:noProof/>
        </w:rPr>
        <w:drawing>
          <wp:inline distT="0" distB="0" distL="0" distR="0" wp14:anchorId="4EDF78F8" wp14:editId="7120A11C">
            <wp:extent cx="4480560" cy="2468880"/>
            <wp:effectExtent l="76200" t="76200" r="129540" b="140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otation 2019-11-01 16410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80560" cy="2468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3086DD0" w14:textId="77777777" w:rsidR="00653242" w:rsidRPr="00956382" w:rsidRDefault="00653242" w:rsidP="00653242">
      <w:pPr>
        <w:rPr>
          <w:rFonts w:ascii="Arial" w:hAnsi="Arial" w:cs="Arial"/>
        </w:rPr>
      </w:pPr>
      <w:r w:rsidRPr="00956382">
        <w:rPr>
          <w:rFonts w:ascii="Arial" w:hAnsi="Arial" w:cs="Arial"/>
        </w:rPr>
        <w:t xml:space="preserve">To send the serial number out to a vendor for refurbishment, the user may select ‘Send to Vendor via Purchase Order’ which will add the serial number to the reorder list, waiting to be built onto a purchase order for that vendor.   Or the user may directly add the serialized item to a purchase order.  </w:t>
      </w:r>
    </w:p>
    <w:p w14:paraId="5786FAF9" w14:textId="79ED33B9" w:rsidR="00653242" w:rsidRPr="00956382" w:rsidRDefault="00653242" w:rsidP="00653242">
      <w:pPr>
        <w:rPr>
          <w:rFonts w:ascii="Arial" w:hAnsi="Arial" w:cs="Arial"/>
        </w:rPr>
      </w:pPr>
      <w:r w:rsidRPr="00956382">
        <w:rPr>
          <w:rFonts w:ascii="Arial" w:hAnsi="Arial" w:cs="Arial"/>
        </w:rPr>
        <w:lastRenderedPageBreak/>
        <w:t xml:space="preserve">To do this, the user creates a purchase order selecting the vendor to be used to handle the refurbishment.  The user then enters the serial number in the PO Lines Quick Search.  This returns the serial number and the item number it belongs to.  </w:t>
      </w:r>
      <w:r w:rsidRPr="00956382">
        <w:rPr>
          <w:rFonts w:ascii="Arial" w:hAnsi="Arial" w:cs="Arial"/>
          <w:noProof/>
        </w:rPr>
        <w:drawing>
          <wp:inline distT="0" distB="0" distL="0" distR="0" wp14:anchorId="5817A5CD" wp14:editId="2C01CFE6">
            <wp:extent cx="3840480" cy="2468880"/>
            <wp:effectExtent l="76200" t="76200" r="140970" b="1409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Entry_SearchingSerializedItems_Annotat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40480" cy="2468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54D708" w14:textId="77777777" w:rsidR="00653242" w:rsidRPr="00956382" w:rsidRDefault="00653242" w:rsidP="00653242">
      <w:pPr>
        <w:rPr>
          <w:rFonts w:ascii="Arial" w:hAnsi="Arial" w:cs="Arial"/>
        </w:rPr>
      </w:pPr>
      <w:r w:rsidRPr="00956382">
        <w:rPr>
          <w:rFonts w:ascii="Arial" w:hAnsi="Arial" w:cs="Arial"/>
        </w:rPr>
        <w:t xml:space="preserve">Selecting the serial number adds it to the PO with a description of “Refurbish </w:t>
      </w:r>
      <w:r w:rsidRPr="00956382">
        <w:rPr>
          <w:rFonts w:ascii="Arial" w:hAnsi="Arial" w:cs="Arial"/>
          <w:i/>
        </w:rPr>
        <w:t>Item Number</w:t>
      </w:r>
      <w:r w:rsidRPr="00956382">
        <w:rPr>
          <w:rFonts w:ascii="Arial" w:hAnsi="Arial" w:cs="Arial"/>
        </w:rPr>
        <w:t>.”  The serial number selected and the item number to which it belongs are automatically added in the line item details.  The Item # on the PO line remains empty.  Alternatively, the user can add a non-inventory line representing the service work, then manually add the serial number in the line item details.  In either case, the Item # on the PO Line is NOT the serial numbers item number. The PO is then created, finalized, released as a normal PO.  Once released, the serial number has a status of ‘At Vendor.’</w:t>
      </w:r>
    </w:p>
    <w:p w14:paraId="17CA4006" w14:textId="77777777" w:rsidR="00653242" w:rsidRPr="00956382" w:rsidRDefault="00653242" w:rsidP="00653242">
      <w:pPr>
        <w:rPr>
          <w:rFonts w:ascii="Arial" w:hAnsi="Arial" w:cs="Arial"/>
        </w:rPr>
      </w:pPr>
      <w:r w:rsidRPr="00956382">
        <w:rPr>
          <w:rFonts w:ascii="Arial" w:hAnsi="Arial" w:cs="Arial"/>
          <w:noProof/>
        </w:rPr>
        <w:drawing>
          <wp:inline distT="0" distB="0" distL="0" distR="0" wp14:anchorId="2B25AF4E" wp14:editId="6FD90B45">
            <wp:extent cx="3758184" cy="2468880"/>
            <wp:effectExtent l="76200" t="76200" r="128270" b="140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OEntry_SearchingSerializedItems_linedetailAnnotate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8184" cy="2468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376526" w14:textId="77777777" w:rsidR="00653242" w:rsidRPr="00956382" w:rsidRDefault="00653242" w:rsidP="00653242">
      <w:pPr>
        <w:rPr>
          <w:rFonts w:ascii="Arial" w:hAnsi="Arial" w:cs="Arial"/>
        </w:rPr>
      </w:pPr>
      <w:r w:rsidRPr="00956382">
        <w:rPr>
          <w:rFonts w:ascii="Arial" w:hAnsi="Arial" w:cs="Arial"/>
        </w:rPr>
        <w:t xml:space="preserve">Upon receipt of the purchase order, the serial number is designated as remanufactured by notation of an (R) appended to the serial number.  The status of the serial number is updated to Available.  The ‘View History’ button will show issues, refurbishments associated with the serial number. </w:t>
      </w:r>
    </w:p>
    <w:p w14:paraId="18306003" w14:textId="77777777" w:rsidR="00653242" w:rsidRPr="00956382" w:rsidRDefault="00653242" w:rsidP="00653242">
      <w:pPr>
        <w:rPr>
          <w:rFonts w:ascii="Arial" w:hAnsi="Arial" w:cs="Arial"/>
        </w:rPr>
      </w:pPr>
      <w:r w:rsidRPr="00956382">
        <w:rPr>
          <w:rFonts w:ascii="Arial" w:hAnsi="Arial" w:cs="Arial"/>
          <w:noProof/>
        </w:rPr>
        <w:lastRenderedPageBreak/>
        <w:drawing>
          <wp:inline distT="0" distB="0" distL="0" distR="0" wp14:anchorId="5AE71D28" wp14:editId="015A6928">
            <wp:extent cx="3794760" cy="2468880"/>
            <wp:effectExtent l="76200" t="76200" r="129540" b="140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temManagement_SerialNumbersPostPOReceipt_annotat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94760" cy="24688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308127" w14:textId="77777777" w:rsidR="00653242" w:rsidRPr="00956382" w:rsidRDefault="00653242" w:rsidP="003F628F">
      <w:pPr>
        <w:spacing w:after="0" w:line="240" w:lineRule="auto"/>
        <w:rPr>
          <w:rFonts w:ascii="Arial" w:hAnsi="Arial" w:cs="Arial"/>
        </w:rPr>
      </w:pPr>
    </w:p>
    <w:p w14:paraId="6C6D5CE2" w14:textId="3A914DD1" w:rsidR="003F628F" w:rsidRPr="00956382" w:rsidRDefault="003F628F" w:rsidP="003F628F">
      <w:pPr>
        <w:spacing w:after="0" w:line="240" w:lineRule="auto"/>
        <w:rPr>
          <w:rFonts w:ascii="Arial" w:hAnsi="Arial" w:cs="Arial"/>
        </w:rPr>
      </w:pPr>
    </w:p>
    <w:p w14:paraId="73632211" w14:textId="3D1EC988" w:rsidR="003F628F" w:rsidRPr="00956382" w:rsidRDefault="003F628F" w:rsidP="003F628F">
      <w:pPr>
        <w:spacing w:after="0" w:line="240" w:lineRule="auto"/>
        <w:rPr>
          <w:rFonts w:ascii="Arial" w:hAnsi="Arial" w:cs="Arial"/>
        </w:rPr>
      </w:pPr>
    </w:p>
    <w:p w14:paraId="61263AD9" w14:textId="77777777" w:rsidR="003F628F" w:rsidRPr="00956382" w:rsidRDefault="003F628F" w:rsidP="003F628F">
      <w:pPr>
        <w:spacing w:after="0" w:line="240" w:lineRule="auto"/>
        <w:rPr>
          <w:rFonts w:ascii="Arial" w:hAnsi="Arial" w:cs="Arial"/>
        </w:rPr>
      </w:pPr>
    </w:p>
    <w:sectPr w:rsidR="003F628F" w:rsidRPr="00956382" w:rsidSect="009D212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1245C" w14:textId="77777777" w:rsidR="00B62857" w:rsidRDefault="00B62857" w:rsidP="002D4AF7">
      <w:pPr>
        <w:spacing w:after="0" w:line="240" w:lineRule="auto"/>
      </w:pPr>
      <w:r>
        <w:separator/>
      </w:r>
    </w:p>
  </w:endnote>
  <w:endnote w:type="continuationSeparator" w:id="0">
    <w:p w14:paraId="28634EED" w14:textId="77777777" w:rsidR="00B62857" w:rsidRDefault="00B62857" w:rsidP="002D4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1565" w14:textId="77777777" w:rsidR="009D212E" w:rsidRDefault="009D2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D667" w14:textId="77777777" w:rsidR="009D212E" w:rsidRDefault="009D2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5CD1C" w14:textId="77777777" w:rsidR="009D212E" w:rsidRDefault="009D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2AEAC" w14:textId="77777777" w:rsidR="00B62857" w:rsidRDefault="00B62857" w:rsidP="002D4AF7">
      <w:pPr>
        <w:spacing w:after="0" w:line="240" w:lineRule="auto"/>
      </w:pPr>
      <w:r>
        <w:separator/>
      </w:r>
    </w:p>
  </w:footnote>
  <w:footnote w:type="continuationSeparator" w:id="0">
    <w:p w14:paraId="0546E7EB" w14:textId="77777777" w:rsidR="00B62857" w:rsidRDefault="00B62857" w:rsidP="002D4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BF05" w14:textId="77777777" w:rsidR="009D212E" w:rsidRDefault="009D2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79226" w14:textId="77777777" w:rsidR="00850CF1" w:rsidRDefault="005E199B">
    <w:pPr>
      <w:pStyle w:val="Header"/>
    </w:pPr>
    <w:r>
      <w:rPr>
        <w:noProof/>
      </w:rPr>
      <w:drawing>
        <wp:anchor distT="0" distB="0" distL="114300" distR="114300" simplePos="0" relativeHeight="251659264" behindDoc="0" locked="0" layoutInCell="1" allowOverlap="1" wp14:anchorId="2D67C023" wp14:editId="0042C5AD">
          <wp:simplePos x="0" y="0"/>
          <wp:positionH relativeFrom="column">
            <wp:posOffset>5589767</wp:posOffset>
          </wp:positionH>
          <wp:positionV relativeFrom="paragraph">
            <wp:posOffset>-397565</wp:posOffset>
          </wp:positionV>
          <wp:extent cx="1200785" cy="270510"/>
          <wp:effectExtent l="0" t="0" r="0" b="0"/>
          <wp:wrapNone/>
          <wp:docPr id="30" name="Picture 30" descr="cid:image001.png@01D4E941.45DE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4E941.45DE75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0785" cy="27051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943D0" w14:textId="77777777" w:rsidR="009D212E" w:rsidRDefault="009D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47D3"/>
    <w:multiLevelType w:val="hybridMultilevel"/>
    <w:tmpl w:val="769CB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D6472"/>
    <w:multiLevelType w:val="hybridMultilevel"/>
    <w:tmpl w:val="ABC40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5B31E4"/>
    <w:multiLevelType w:val="hybridMultilevel"/>
    <w:tmpl w:val="5FEC68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8F4FB5"/>
    <w:multiLevelType w:val="hybridMultilevel"/>
    <w:tmpl w:val="29B46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0264DEF"/>
    <w:multiLevelType w:val="hybridMultilevel"/>
    <w:tmpl w:val="042E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47474"/>
    <w:multiLevelType w:val="hybridMultilevel"/>
    <w:tmpl w:val="CD06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338C8"/>
    <w:multiLevelType w:val="hybridMultilevel"/>
    <w:tmpl w:val="31C0F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E66B0F"/>
    <w:multiLevelType w:val="hybridMultilevel"/>
    <w:tmpl w:val="DA8CB4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641B48"/>
    <w:multiLevelType w:val="hybridMultilevel"/>
    <w:tmpl w:val="79D6A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D760BA"/>
    <w:multiLevelType w:val="hybridMultilevel"/>
    <w:tmpl w:val="284437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2D23BA"/>
    <w:multiLevelType w:val="hybridMultilevel"/>
    <w:tmpl w:val="BCD23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6721D3"/>
    <w:multiLevelType w:val="hybridMultilevel"/>
    <w:tmpl w:val="D99016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C34E7"/>
    <w:multiLevelType w:val="hybridMultilevel"/>
    <w:tmpl w:val="9E0842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C72536"/>
    <w:multiLevelType w:val="hybridMultilevel"/>
    <w:tmpl w:val="7B6E8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9"/>
  </w:num>
  <w:num w:numId="5">
    <w:abstractNumId w:val="11"/>
  </w:num>
  <w:num w:numId="6">
    <w:abstractNumId w:val="8"/>
  </w:num>
  <w:num w:numId="7">
    <w:abstractNumId w:val="3"/>
  </w:num>
  <w:num w:numId="8">
    <w:abstractNumId w:val="0"/>
  </w:num>
  <w:num w:numId="9">
    <w:abstractNumId w:val="12"/>
  </w:num>
  <w:num w:numId="10">
    <w:abstractNumId w:val="2"/>
  </w:num>
  <w:num w:numId="11">
    <w:abstractNumId w:val="7"/>
  </w:num>
  <w:num w:numId="12">
    <w:abstractNumId w:val="13"/>
  </w:num>
  <w:num w:numId="13">
    <w:abstractNumId w:val="5"/>
  </w:num>
  <w:num w:numId="14">
    <w:abstractNumId w:val="4"/>
  </w:num>
  <w:num w:numId="15">
    <w:abstractNumId w:val="10"/>
  </w:num>
  <w:num w:numId="16">
    <w:abstractNumId w:val="11"/>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yMTExtjAzNTY0szRW0lEKTi0uzszPAykwrAUAWIHHLSwAAAA="/>
  </w:docVars>
  <w:rsids>
    <w:rsidRoot w:val="00070386"/>
    <w:rsid w:val="00012F9B"/>
    <w:rsid w:val="0002072D"/>
    <w:rsid w:val="000213E4"/>
    <w:rsid w:val="00022EB2"/>
    <w:rsid w:val="000241FD"/>
    <w:rsid w:val="000248B1"/>
    <w:rsid w:val="000301F8"/>
    <w:rsid w:val="000320E5"/>
    <w:rsid w:val="00035402"/>
    <w:rsid w:val="00037D98"/>
    <w:rsid w:val="00047B4D"/>
    <w:rsid w:val="0005708D"/>
    <w:rsid w:val="00061847"/>
    <w:rsid w:val="00063822"/>
    <w:rsid w:val="00070386"/>
    <w:rsid w:val="00071614"/>
    <w:rsid w:val="000726DA"/>
    <w:rsid w:val="00073963"/>
    <w:rsid w:val="00074D2C"/>
    <w:rsid w:val="00075022"/>
    <w:rsid w:val="00084F49"/>
    <w:rsid w:val="000959B2"/>
    <w:rsid w:val="00096496"/>
    <w:rsid w:val="000B0D55"/>
    <w:rsid w:val="000B0D81"/>
    <w:rsid w:val="000B2BBC"/>
    <w:rsid w:val="000D40A1"/>
    <w:rsid w:val="000D7215"/>
    <w:rsid w:val="000E4D8D"/>
    <w:rsid w:val="000E6DC2"/>
    <w:rsid w:val="000F2047"/>
    <w:rsid w:val="00101032"/>
    <w:rsid w:val="00103060"/>
    <w:rsid w:val="00103962"/>
    <w:rsid w:val="001055AD"/>
    <w:rsid w:val="001061FF"/>
    <w:rsid w:val="00106828"/>
    <w:rsid w:val="00106D0C"/>
    <w:rsid w:val="001106BB"/>
    <w:rsid w:val="00111FB8"/>
    <w:rsid w:val="00112F2B"/>
    <w:rsid w:val="001136EE"/>
    <w:rsid w:val="001157BF"/>
    <w:rsid w:val="00116D81"/>
    <w:rsid w:val="001241EB"/>
    <w:rsid w:val="0012754C"/>
    <w:rsid w:val="00134D67"/>
    <w:rsid w:val="0014206B"/>
    <w:rsid w:val="001426B1"/>
    <w:rsid w:val="00145D68"/>
    <w:rsid w:val="001461B3"/>
    <w:rsid w:val="00146819"/>
    <w:rsid w:val="00154014"/>
    <w:rsid w:val="00155574"/>
    <w:rsid w:val="00157368"/>
    <w:rsid w:val="0016056A"/>
    <w:rsid w:val="00160D6E"/>
    <w:rsid w:val="00163417"/>
    <w:rsid w:val="001637B1"/>
    <w:rsid w:val="00181805"/>
    <w:rsid w:val="00184291"/>
    <w:rsid w:val="00186ED2"/>
    <w:rsid w:val="00187239"/>
    <w:rsid w:val="00191D19"/>
    <w:rsid w:val="001A364A"/>
    <w:rsid w:val="001A58B5"/>
    <w:rsid w:val="001A6BB7"/>
    <w:rsid w:val="001A758C"/>
    <w:rsid w:val="001C3A4C"/>
    <w:rsid w:val="001C5C23"/>
    <w:rsid w:val="001D3321"/>
    <w:rsid w:val="001D4DEA"/>
    <w:rsid w:val="001E149F"/>
    <w:rsid w:val="001E39E4"/>
    <w:rsid w:val="001F14AA"/>
    <w:rsid w:val="001F18A0"/>
    <w:rsid w:val="001F39B6"/>
    <w:rsid w:val="002030C1"/>
    <w:rsid w:val="00203894"/>
    <w:rsid w:val="00207497"/>
    <w:rsid w:val="00213203"/>
    <w:rsid w:val="00221FEA"/>
    <w:rsid w:val="00230026"/>
    <w:rsid w:val="00230080"/>
    <w:rsid w:val="002321DE"/>
    <w:rsid w:val="00233FE4"/>
    <w:rsid w:val="00236F1F"/>
    <w:rsid w:val="00241EDE"/>
    <w:rsid w:val="00242428"/>
    <w:rsid w:val="00244646"/>
    <w:rsid w:val="002479BE"/>
    <w:rsid w:val="002515DF"/>
    <w:rsid w:val="00251D8B"/>
    <w:rsid w:val="0025329B"/>
    <w:rsid w:val="00253E96"/>
    <w:rsid w:val="00255A23"/>
    <w:rsid w:val="00260C83"/>
    <w:rsid w:val="0026374E"/>
    <w:rsid w:val="002642FA"/>
    <w:rsid w:val="00273E45"/>
    <w:rsid w:val="002802BD"/>
    <w:rsid w:val="00295491"/>
    <w:rsid w:val="00297C84"/>
    <w:rsid w:val="002A1A47"/>
    <w:rsid w:val="002D0CD0"/>
    <w:rsid w:val="002D2C21"/>
    <w:rsid w:val="002D4AF7"/>
    <w:rsid w:val="002D78FD"/>
    <w:rsid w:val="002E1DE7"/>
    <w:rsid w:val="002E25B0"/>
    <w:rsid w:val="002E51E8"/>
    <w:rsid w:val="002F1468"/>
    <w:rsid w:val="002F26D9"/>
    <w:rsid w:val="003000B2"/>
    <w:rsid w:val="00300131"/>
    <w:rsid w:val="00300C30"/>
    <w:rsid w:val="00303595"/>
    <w:rsid w:val="00312285"/>
    <w:rsid w:val="00314D8E"/>
    <w:rsid w:val="0031573C"/>
    <w:rsid w:val="00322C15"/>
    <w:rsid w:val="003354D3"/>
    <w:rsid w:val="003479B7"/>
    <w:rsid w:val="003569B2"/>
    <w:rsid w:val="00363231"/>
    <w:rsid w:val="0036559B"/>
    <w:rsid w:val="00365B12"/>
    <w:rsid w:val="003732F7"/>
    <w:rsid w:val="00373A0E"/>
    <w:rsid w:val="003764B4"/>
    <w:rsid w:val="00380932"/>
    <w:rsid w:val="0039175A"/>
    <w:rsid w:val="003A1AB8"/>
    <w:rsid w:val="003B25E8"/>
    <w:rsid w:val="003B785B"/>
    <w:rsid w:val="003C1423"/>
    <w:rsid w:val="003D53C7"/>
    <w:rsid w:val="003F0520"/>
    <w:rsid w:val="003F26D4"/>
    <w:rsid w:val="003F628F"/>
    <w:rsid w:val="004018E4"/>
    <w:rsid w:val="00401B55"/>
    <w:rsid w:val="00404E0A"/>
    <w:rsid w:val="00411883"/>
    <w:rsid w:val="00417FF9"/>
    <w:rsid w:val="00421407"/>
    <w:rsid w:val="00421BD0"/>
    <w:rsid w:val="00426319"/>
    <w:rsid w:val="00430F76"/>
    <w:rsid w:val="00442588"/>
    <w:rsid w:val="00445621"/>
    <w:rsid w:val="00456189"/>
    <w:rsid w:val="00461AD3"/>
    <w:rsid w:val="004737FF"/>
    <w:rsid w:val="00477A35"/>
    <w:rsid w:val="00491B9C"/>
    <w:rsid w:val="00493E9E"/>
    <w:rsid w:val="00497778"/>
    <w:rsid w:val="00497B50"/>
    <w:rsid w:val="004A1DEF"/>
    <w:rsid w:val="004A4B4D"/>
    <w:rsid w:val="004A6F3F"/>
    <w:rsid w:val="004A78FE"/>
    <w:rsid w:val="004B0314"/>
    <w:rsid w:val="004B69DD"/>
    <w:rsid w:val="004C029F"/>
    <w:rsid w:val="004D05C9"/>
    <w:rsid w:val="004E375F"/>
    <w:rsid w:val="004F02D6"/>
    <w:rsid w:val="004F3B8B"/>
    <w:rsid w:val="004F3C22"/>
    <w:rsid w:val="0050364B"/>
    <w:rsid w:val="0052175E"/>
    <w:rsid w:val="00522AC0"/>
    <w:rsid w:val="00524806"/>
    <w:rsid w:val="00525DBC"/>
    <w:rsid w:val="0053433A"/>
    <w:rsid w:val="005461D5"/>
    <w:rsid w:val="0055085D"/>
    <w:rsid w:val="00556688"/>
    <w:rsid w:val="005626BF"/>
    <w:rsid w:val="005675D3"/>
    <w:rsid w:val="00567DCB"/>
    <w:rsid w:val="0057241C"/>
    <w:rsid w:val="005812EB"/>
    <w:rsid w:val="00582270"/>
    <w:rsid w:val="00591C5C"/>
    <w:rsid w:val="005A1474"/>
    <w:rsid w:val="005B093D"/>
    <w:rsid w:val="005B3462"/>
    <w:rsid w:val="005B6008"/>
    <w:rsid w:val="005B602A"/>
    <w:rsid w:val="005B68C3"/>
    <w:rsid w:val="005C1484"/>
    <w:rsid w:val="005C2082"/>
    <w:rsid w:val="005C2787"/>
    <w:rsid w:val="005C4E90"/>
    <w:rsid w:val="005C5719"/>
    <w:rsid w:val="005C6EDA"/>
    <w:rsid w:val="005D503B"/>
    <w:rsid w:val="005E199B"/>
    <w:rsid w:val="005E1E5B"/>
    <w:rsid w:val="005E293A"/>
    <w:rsid w:val="005E4A7F"/>
    <w:rsid w:val="005F4401"/>
    <w:rsid w:val="00611121"/>
    <w:rsid w:val="00621934"/>
    <w:rsid w:val="0062474D"/>
    <w:rsid w:val="006253D8"/>
    <w:rsid w:val="00627663"/>
    <w:rsid w:val="006309E9"/>
    <w:rsid w:val="0063550F"/>
    <w:rsid w:val="00643275"/>
    <w:rsid w:val="00647BD3"/>
    <w:rsid w:val="00653242"/>
    <w:rsid w:val="00655EFE"/>
    <w:rsid w:val="006576EC"/>
    <w:rsid w:val="0066135A"/>
    <w:rsid w:val="006649F2"/>
    <w:rsid w:val="00667E17"/>
    <w:rsid w:val="006723F3"/>
    <w:rsid w:val="006731F0"/>
    <w:rsid w:val="006768EF"/>
    <w:rsid w:val="006920F7"/>
    <w:rsid w:val="006934C8"/>
    <w:rsid w:val="006A0C87"/>
    <w:rsid w:val="006A2598"/>
    <w:rsid w:val="006A7877"/>
    <w:rsid w:val="006B01FD"/>
    <w:rsid w:val="006B1649"/>
    <w:rsid w:val="006B1B21"/>
    <w:rsid w:val="006C43C3"/>
    <w:rsid w:val="006D7199"/>
    <w:rsid w:val="006E29C4"/>
    <w:rsid w:val="006E466F"/>
    <w:rsid w:val="006E7FCC"/>
    <w:rsid w:val="006F0ED8"/>
    <w:rsid w:val="006F1D74"/>
    <w:rsid w:val="006F3839"/>
    <w:rsid w:val="00705A8B"/>
    <w:rsid w:val="00711337"/>
    <w:rsid w:val="00711E8A"/>
    <w:rsid w:val="00712940"/>
    <w:rsid w:val="007140C8"/>
    <w:rsid w:val="007208D5"/>
    <w:rsid w:val="00733EB3"/>
    <w:rsid w:val="00743BEC"/>
    <w:rsid w:val="00750ADD"/>
    <w:rsid w:val="00760E66"/>
    <w:rsid w:val="00763A5C"/>
    <w:rsid w:val="007673DA"/>
    <w:rsid w:val="00770801"/>
    <w:rsid w:val="00785895"/>
    <w:rsid w:val="00792D33"/>
    <w:rsid w:val="00795C1C"/>
    <w:rsid w:val="007A1969"/>
    <w:rsid w:val="007A39BC"/>
    <w:rsid w:val="007A6B4E"/>
    <w:rsid w:val="007B0D0D"/>
    <w:rsid w:val="007C6441"/>
    <w:rsid w:val="007D60E7"/>
    <w:rsid w:val="007D7238"/>
    <w:rsid w:val="007E129E"/>
    <w:rsid w:val="007E33C6"/>
    <w:rsid w:val="007F553E"/>
    <w:rsid w:val="007F7CEC"/>
    <w:rsid w:val="00800A93"/>
    <w:rsid w:val="008017C9"/>
    <w:rsid w:val="008056CD"/>
    <w:rsid w:val="0080593A"/>
    <w:rsid w:val="0081163E"/>
    <w:rsid w:val="00812C17"/>
    <w:rsid w:val="00812FE1"/>
    <w:rsid w:val="008201FE"/>
    <w:rsid w:val="00824416"/>
    <w:rsid w:val="00824B07"/>
    <w:rsid w:val="00824E54"/>
    <w:rsid w:val="008256C9"/>
    <w:rsid w:val="00825A86"/>
    <w:rsid w:val="00826F07"/>
    <w:rsid w:val="00836803"/>
    <w:rsid w:val="00847482"/>
    <w:rsid w:val="00850CF1"/>
    <w:rsid w:val="008526E1"/>
    <w:rsid w:val="008600DC"/>
    <w:rsid w:val="0086421D"/>
    <w:rsid w:val="00865FE7"/>
    <w:rsid w:val="0088298F"/>
    <w:rsid w:val="00890292"/>
    <w:rsid w:val="00891C3D"/>
    <w:rsid w:val="008A0BC4"/>
    <w:rsid w:val="008A1411"/>
    <w:rsid w:val="008A4696"/>
    <w:rsid w:val="008A7F61"/>
    <w:rsid w:val="008B017F"/>
    <w:rsid w:val="008C31B7"/>
    <w:rsid w:val="008D1F0F"/>
    <w:rsid w:val="008D4FB1"/>
    <w:rsid w:val="008D7000"/>
    <w:rsid w:val="008E14A4"/>
    <w:rsid w:val="008E1B74"/>
    <w:rsid w:val="008E20C0"/>
    <w:rsid w:val="008E2373"/>
    <w:rsid w:val="008E4A9A"/>
    <w:rsid w:val="008E51DA"/>
    <w:rsid w:val="008F19B5"/>
    <w:rsid w:val="008F1DB8"/>
    <w:rsid w:val="008F3877"/>
    <w:rsid w:val="00902602"/>
    <w:rsid w:val="00904374"/>
    <w:rsid w:val="00910228"/>
    <w:rsid w:val="00911E91"/>
    <w:rsid w:val="009127B0"/>
    <w:rsid w:val="009155FE"/>
    <w:rsid w:val="009157B4"/>
    <w:rsid w:val="009200F5"/>
    <w:rsid w:val="00925C3B"/>
    <w:rsid w:val="009472DF"/>
    <w:rsid w:val="0095026A"/>
    <w:rsid w:val="00950736"/>
    <w:rsid w:val="0095135A"/>
    <w:rsid w:val="00953F49"/>
    <w:rsid w:val="00956382"/>
    <w:rsid w:val="009603AC"/>
    <w:rsid w:val="00966C5F"/>
    <w:rsid w:val="00975F4F"/>
    <w:rsid w:val="00981F5C"/>
    <w:rsid w:val="009932B4"/>
    <w:rsid w:val="00996A22"/>
    <w:rsid w:val="009A0179"/>
    <w:rsid w:val="009A4930"/>
    <w:rsid w:val="009B1B64"/>
    <w:rsid w:val="009B39BC"/>
    <w:rsid w:val="009B40F6"/>
    <w:rsid w:val="009C79A6"/>
    <w:rsid w:val="009D0AFE"/>
    <w:rsid w:val="009D212E"/>
    <w:rsid w:val="009D46F3"/>
    <w:rsid w:val="009D7698"/>
    <w:rsid w:val="009E036B"/>
    <w:rsid w:val="009F02FD"/>
    <w:rsid w:val="009F48A0"/>
    <w:rsid w:val="009F6207"/>
    <w:rsid w:val="009F7EEF"/>
    <w:rsid w:val="00A004C7"/>
    <w:rsid w:val="00A04A8F"/>
    <w:rsid w:val="00A11A1A"/>
    <w:rsid w:val="00A24AF3"/>
    <w:rsid w:val="00A25A6A"/>
    <w:rsid w:val="00A30845"/>
    <w:rsid w:val="00A32BD3"/>
    <w:rsid w:val="00A34C12"/>
    <w:rsid w:val="00A42F1A"/>
    <w:rsid w:val="00A47F43"/>
    <w:rsid w:val="00A50943"/>
    <w:rsid w:val="00A53186"/>
    <w:rsid w:val="00A71C93"/>
    <w:rsid w:val="00A77E0A"/>
    <w:rsid w:val="00A814A8"/>
    <w:rsid w:val="00A81F77"/>
    <w:rsid w:val="00A8343E"/>
    <w:rsid w:val="00A83BAE"/>
    <w:rsid w:val="00A85E8C"/>
    <w:rsid w:val="00A8789E"/>
    <w:rsid w:val="00AA1637"/>
    <w:rsid w:val="00AA39F5"/>
    <w:rsid w:val="00AA58F2"/>
    <w:rsid w:val="00AB10BC"/>
    <w:rsid w:val="00AB2FC1"/>
    <w:rsid w:val="00AB3EA6"/>
    <w:rsid w:val="00AD1250"/>
    <w:rsid w:val="00AD2DF2"/>
    <w:rsid w:val="00AD333F"/>
    <w:rsid w:val="00AD407F"/>
    <w:rsid w:val="00AD7D87"/>
    <w:rsid w:val="00AE229C"/>
    <w:rsid w:val="00AE381F"/>
    <w:rsid w:val="00AF45F0"/>
    <w:rsid w:val="00B07B4A"/>
    <w:rsid w:val="00B41CC8"/>
    <w:rsid w:val="00B42227"/>
    <w:rsid w:val="00B42D3E"/>
    <w:rsid w:val="00B46FDC"/>
    <w:rsid w:val="00B51F9C"/>
    <w:rsid w:val="00B530EB"/>
    <w:rsid w:val="00B535EC"/>
    <w:rsid w:val="00B62857"/>
    <w:rsid w:val="00B81854"/>
    <w:rsid w:val="00B825C0"/>
    <w:rsid w:val="00B84184"/>
    <w:rsid w:val="00B90DFA"/>
    <w:rsid w:val="00B91115"/>
    <w:rsid w:val="00B939CA"/>
    <w:rsid w:val="00B94EB6"/>
    <w:rsid w:val="00B97240"/>
    <w:rsid w:val="00BA13EA"/>
    <w:rsid w:val="00BA1869"/>
    <w:rsid w:val="00BB1AE7"/>
    <w:rsid w:val="00BB1DF2"/>
    <w:rsid w:val="00BC10D8"/>
    <w:rsid w:val="00BC313B"/>
    <w:rsid w:val="00BC5DC5"/>
    <w:rsid w:val="00BC65E9"/>
    <w:rsid w:val="00BD1D89"/>
    <w:rsid w:val="00BD4AB2"/>
    <w:rsid w:val="00BE090E"/>
    <w:rsid w:val="00BE34C6"/>
    <w:rsid w:val="00BE549E"/>
    <w:rsid w:val="00BF0BE5"/>
    <w:rsid w:val="00BF4137"/>
    <w:rsid w:val="00BF66D4"/>
    <w:rsid w:val="00C042F6"/>
    <w:rsid w:val="00C065F6"/>
    <w:rsid w:val="00C10676"/>
    <w:rsid w:val="00C11721"/>
    <w:rsid w:val="00C13177"/>
    <w:rsid w:val="00C1345B"/>
    <w:rsid w:val="00C15281"/>
    <w:rsid w:val="00C1588C"/>
    <w:rsid w:val="00C20643"/>
    <w:rsid w:val="00C227BE"/>
    <w:rsid w:val="00C26C51"/>
    <w:rsid w:val="00C277AF"/>
    <w:rsid w:val="00C33E1C"/>
    <w:rsid w:val="00C35FBD"/>
    <w:rsid w:val="00C37241"/>
    <w:rsid w:val="00C40000"/>
    <w:rsid w:val="00C44EF7"/>
    <w:rsid w:val="00C4639D"/>
    <w:rsid w:val="00C54FAD"/>
    <w:rsid w:val="00C551E4"/>
    <w:rsid w:val="00C57474"/>
    <w:rsid w:val="00C57DAD"/>
    <w:rsid w:val="00C67C2D"/>
    <w:rsid w:val="00C70302"/>
    <w:rsid w:val="00C70FC7"/>
    <w:rsid w:val="00C760E0"/>
    <w:rsid w:val="00C7647D"/>
    <w:rsid w:val="00C80999"/>
    <w:rsid w:val="00C80CEC"/>
    <w:rsid w:val="00C825DF"/>
    <w:rsid w:val="00C869C0"/>
    <w:rsid w:val="00C87F6A"/>
    <w:rsid w:val="00C9029B"/>
    <w:rsid w:val="00CA5A34"/>
    <w:rsid w:val="00CB39E7"/>
    <w:rsid w:val="00CB4FCD"/>
    <w:rsid w:val="00CB67BA"/>
    <w:rsid w:val="00CB72D4"/>
    <w:rsid w:val="00CC0583"/>
    <w:rsid w:val="00CC0976"/>
    <w:rsid w:val="00CC2120"/>
    <w:rsid w:val="00CC31AA"/>
    <w:rsid w:val="00CC5902"/>
    <w:rsid w:val="00CC5BE3"/>
    <w:rsid w:val="00CD2059"/>
    <w:rsid w:val="00CE720A"/>
    <w:rsid w:val="00CF2D3E"/>
    <w:rsid w:val="00CF7740"/>
    <w:rsid w:val="00D02823"/>
    <w:rsid w:val="00D0379C"/>
    <w:rsid w:val="00D048AB"/>
    <w:rsid w:val="00D04CD1"/>
    <w:rsid w:val="00D121EF"/>
    <w:rsid w:val="00D12915"/>
    <w:rsid w:val="00D12E75"/>
    <w:rsid w:val="00D272F1"/>
    <w:rsid w:val="00D2783A"/>
    <w:rsid w:val="00D27CDE"/>
    <w:rsid w:val="00D315E8"/>
    <w:rsid w:val="00D4429D"/>
    <w:rsid w:val="00D513D6"/>
    <w:rsid w:val="00D5268C"/>
    <w:rsid w:val="00D55FD4"/>
    <w:rsid w:val="00D57198"/>
    <w:rsid w:val="00D57834"/>
    <w:rsid w:val="00D67688"/>
    <w:rsid w:val="00D67D1E"/>
    <w:rsid w:val="00D7091A"/>
    <w:rsid w:val="00D724B0"/>
    <w:rsid w:val="00D73597"/>
    <w:rsid w:val="00D77B89"/>
    <w:rsid w:val="00D87903"/>
    <w:rsid w:val="00D87D75"/>
    <w:rsid w:val="00D903C2"/>
    <w:rsid w:val="00D92FD1"/>
    <w:rsid w:val="00D97238"/>
    <w:rsid w:val="00DA7D98"/>
    <w:rsid w:val="00DA7ED7"/>
    <w:rsid w:val="00DB1FAE"/>
    <w:rsid w:val="00DB367E"/>
    <w:rsid w:val="00DD1F39"/>
    <w:rsid w:val="00DD26AC"/>
    <w:rsid w:val="00DD29C4"/>
    <w:rsid w:val="00DE3B9F"/>
    <w:rsid w:val="00DF04B1"/>
    <w:rsid w:val="00DF36E6"/>
    <w:rsid w:val="00E0021F"/>
    <w:rsid w:val="00E01393"/>
    <w:rsid w:val="00E0789D"/>
    <w:rsid w:val="00E250A2"/>
    <w:rsid w:val="00E26669"/>
    <w:rsid w:val="00E303AF"/>
    <w:rsid w:val="00E33348"/>
    <w:rsid w:val="00E37985"/>
    <w:rsid w:val="00E40AD3"/>
    <w:rsid w:val="00E42EE6"/>
    <w:rsid w:val="00E51B94"/>
    <w:rsid w:val="00E51DBE"/>
    <w:rsid w:val="00E53CEE"/>
    <w:rsid w:val="00E607EE"/>
    <w:rsid w:val="00E6289F"/>
    <w:rsid w:val="00E6564F"/>
    <w:rsid w:val="00E659C7"/>
    <w:rsid w:val="00E65DFD"/>
    <w:rsid w:val="00E66A11"/>
    <w:rsid w:val="00E76A2D"/>
    <w:rsid w:val="00E77CF5"/>
    <w:rsid w:val="00E86885"/>
    <w:rsid w:val="00E931B0"/>
    <w:rsid w:val="00EA28AE"/>
    <w:rsid w:val="00EA7D88"/>
    <w:rsid w:val="00EB009D"/>
    <w:rsid w:val="00EB2CB8"/>
    <w:rsid w:val="00EC14F8"/>
    <w:rsid w:val="00EC3160"/>
    <w:rsid w:val="00EC3D45"/>
    <w:rsid w:val="00ED29AC"/>
    <w:rsid w:val="00EE5486"/>
    <w:rsid w:val="00EE71AB"/>
    <w:rsid w:val="00EF0D02"/>
    <w:rsid w:val="00EF6A65"/>
    <w:rsid w:val="00F10A41"/>
    <w:rsid w:val="00F116B7"/>
    <w:rsid w:val="00F147DF"/>
    <w:rsid w:val="00F14AA6"/>
    <w:rsid w:val="00F17036"/>
    <w:rsid w:val="00F24175"/>
    <w:rsid w:val="00F260A6"/>
    <w:rsid w:val="00F44097"/>
    <w:rsid w:val="00F44BAC"/>
    <w:rsid w:val="00F454BD"/>
    <w:rsid w:val="00F4636E"/>
    <w:rsid w:val="00F46D6C"/>
    <w:rsid w:val="00F515A7"/>
    <w:rsid w:val="00F52454"/>
    <w:rsid w:val="00F52FFF"/>
    <w:rsid w:val="00F53D27"/>
    <w:rsid w:val="00F56F8D"/>
    <w:rsid w:val="00F57137"/>
    <w:rsid w:val="00F6754A"/>
    <w:rsid w:val="00F7205B"/>
    <w:rsid w:val="00F80E4B"/>
    <w:rsid w:val="00F9010A"/>
    <w:rsid w:val="00F97EB1"/>
    <w:rsid w:val="00FA0C74"/>
    <w:rsid w:val="00FA458F"/>
    <w:rsid w:val="00FB7A89"/>
    <w:rsid w:val="00FC0E82"/>
    <w:rsid w:val="00FC41D0"/>
    <w:rsid w:val="00FC4857"/>
    <w:rsid w:val="00FC4F0C"/>
    <w:rsid w:val="00FD2276"/>
    <w:rsid w:val="00FD2C94"/>
    <w:rsid w:val="00FE1604"/>
    <w:rsid w:val="00FE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32DEC"/>
  <w15:chartTrackingRefBased/>
  <w15:docId w15:val="{75570266-A5A5-4BB9-B05E-0ECD0BFA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4D3"/>
    <w:pPr>
      <w:keepNext/>
      <w:keepLines/>
      <w:spacing w:before="240" w:after="0"/>
      <w:outlineLvl w:val="0"/>
    </w:pPr>
    <w:rPr>
      <w:rFonts w:ascii="Arial" w:eastAsiaTheme="majorEastAsia" w:hAnsi="Arial" w:cstheme="majorBidi"/>
      <w:i/>
      <w:color w:val="2B3D4F"/>
      <w:sz w:val="40"/>
      <w:szCs w:val="32"/>
    </w:rPr>
  </w:style>
  <w:style w:type="paragraph" w:styleId="Heading2">
    <w:name w:val="heading 2"/>
    <w:basedOn w:val="Normal"/>
    <w:next w:val="Normal"/>
    <w:link w:val="Heading2Char"/>
    <w:uiPriority w:val="9"/>
    <w:semiHidden/>
    <w:unhideWhenUsed/>
    <w:qFormat/>
    <w:rsid w:val="005B60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8AB"/>
    <w:pPr>
      <w:ind w:left="720"/>
      <w:contextualSpacing/>
    </w:pPr>
  </w:style>
  <w:style w:type="paragraph" w:styleId="BodyText">
    <w:name w:val="Body Text"/>
    <w:basedOn w:val="Normal"/>
    <w:link w:val="BodyTextChar"/>
    <w:uiPriority w:val="1"/>
    <w:qFormat/>
    <w:rsid w:val="006934C8"/>
    <w:pPr>
      <w:widowControl w:val="0"/>
      <w:autoSpaceDE w:val="0"/>
      <w:autoSpaceDN w:val="0"/>
      <w:spacing w:after="0" w:line="240" w:lineRule="auto"/>
    </w:pPr>
    <w:rPr>
      <w:rFonts w:ascii="Tahoma" w:eastAsia="Tahoma" w:hAnsi="Tahoma" w:cs="Tahoma"/>
      <w:sz w:val="16"/>
      <w:szCs w:val="16"/>
      <w:lang w:bidi="en-US"/>
    </w:rPr>
  </w:style>
  <w:style w:type="character" w:customStyle="1" w:styleId="BodyTextChar">
    <w:name w:val="Body Text Char"/>
    <w:basedOn w:val="DefaultParagraphFont"/>
    <w:link w:val="BodyText"/>
    <w:uiPriority w:val="1"/>
    <w:rsid w:val="006934C8"/>
    <w:rPr>
      <w:rFonts w:ascii="Tahoma" w:eastAsia="Tahoma" w:hAnsi="Tahoma" w:cs="Tahoma"/>
      <w:sz w:val="16"/>
      <w:szCs w:val="16"/>
      <w:lang w:bidi="en-US"/>
    </w:rPr>
  </w:style>
  <w:style w:type="paragraph" w:styleId="BalloonText">
    <w:name w:val="Balloon Text"/>
    <w:basedOn w:val="Normal"/>
    <w:link w:val="BalloonTextChar"/>
    <w:uiPriority w:val="99"/>
    <w:semiHidden/>
    <w:unhideWhenUsed/>
    <w:rsid w:val="005B6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C3"/>
    <w:rPr>
      <w:rFonts w:ascii="Segoe UI" w:hAnsi="Segoe UI" w:cs="Segoe UI"/>
      <w:sz w:val="18"/>
      <w:szCs w:val="18"/>
    </w:rPr>
  </w:style>
  <w:style w:type="character" w:customStyle="1" w:styleId="Heading1Char">
    <w:name w:val="Heading 1 Char"/>
    <w:basedOn w:val="DefaultParagraphFont"/>
    <w:link w:val="Heading1"/>
    <w:uiPriority w:val="9"/>
    <w:rsid w:val="003354D3"/>
    <w:rPr>
      <w:rFonts w:ascii="Arial" w:eastAsiaTheme="majorEastAsia" w:hAnsi="Arial" w:cstheme="majorBidi"/>
      <w:i/>
      <w:color w:val="2B3D4F"/>
      <w:sz w:val="40"/>
      <w:szCs w:val="32"/>
    </w:rPr>
  </w:style>
  <w:style w:type="character" w:customStyle="1" w:styleId="Heading2Char">
    <w:name w:val="Heading 2 Char"/>
    <w:basedOn w:val="DefaultParagraphFont"/>
    <w:link w:val="Heading2"/>
    <w:uiPriority w:val="9"/>
    <w:semiHidden/>
    <w:rsid w:val="005B602A"/>
    <w:rPr>
      <w:rFonts w:asciiTheme="majorHAnsi" w:eastAsiaTheme="majorEastAsia" w:hAnsiTheme="majorHAnsi" w:cstheme="majorBidi"/>
      <w:color w:val="2E74B5" w:themeColor="accent1" w:themeShade="BF"/>
      <w:sz w:val="26"/>
      <w:szCs w:val="26"/>
    </w:rPr>
  </w:style>
  <w:style w:type="character" w:styleId="Strong">
    <w:name w:val="Strong"/>
    <w:aliases w:val="LLumin Main Text"/>
    <w:uiPriority w:val="22"/>
    <w:qFormat/>
    <w:rsid w:val="005B602A"/>
    <w:rPr>
      <w:color w:val="2B3D4F"/>
      <w:sz w:val="28"/>
    </w:rPr>
  </w:style>
  <w:style w:type="paragraph" w:styleId="Header">
    <w:name w:val="header"/>
    <w:basedOn w:val="Normal"/>
    <w:link w:val="HeaderChar"/>
    <w:uiPriority w:val="99"/>
    <w:unhideWhenUsed/>
    <w:rsid w:val="002D4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AF7"/>
  </w:style>
  <w:style w:type="paragraph" w:styleId="Footer">
    <w:name w:val="footer"/>
    <w:basedOn w:val="Normal"/>
    <w:link w:val="FooterChar"/>
    <w:uiPriority w:val="99"/>
    <w:unhideWhenUsed/>
    <w:rsid w:val="002D4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AF7"/>
  </w:style>
  <w:style w:type="paragraph" w:styleId="NormalWeb">
    <w:name w:val="Normal (Web)"/>
    <w:basedOn w:val="Normal"/>
    <w:uiPriority w:val="99"/>
    <w:unhideWhenUsed/>
    <w:rsid w:val="00661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eaycls">
    <w:name w:val="css-eaycls"/>
    <w:basedOn w:val="DefaultParagraphFont"/>
    <w:rsid w:val="003F628F"/>
  </w:style>
  <w:style w:type="character" w:customStyle="1" w:styleId="sc-bzjejd">
    <w:name w:val="sc-bzjejd"/>
    <w:basedOn w:val="DefaultParagraphFont"/>
    <w:rsid w:val="003F628F"/>
  </w:style>
  <w:style w:type="character" w:customStyle="1" w:styleId="css-mu6jxl">
    <w:name w:val="css-mu6jxl"/>
    <w:basedOn w:val="DefaultParagraphFont"/>
    <w:rsid w:val="003F6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2863">
      <w:bodyDiv w:val="1"/>
      <w:marLeft w:val="0"/>
      <w:marRight w:val="0"/>
      <w:marTop w:val="0"/>
      <w:marBottom w:val="0"/>
      <w:divBdr>
        <w:top w:val="none" w:sz="0" w:space="0" w:color="auto"/>
        <w:left w:val="none" w:sz="0" w:space="0" w:color="auto"/>
        <w:bottom w:val="none" w:sz="0" w:space="0" w:color="auto"/>
        <w:right w:val="none" w:sz="0" w:space="0" w:color="auto"/>
      </w:divBdr>
    </w:div>
    <w:div w:id="26568149">
      <w:bodyDiv w:val="1"/>
      <w:marLeft w:val="0"/>
      <w:marRight w:val="0"/>
      <w:marTop w:val="0"/>
      <w:marBottom w:val="0"/>
      <w:divBdr>
        <w:top w:val="none" w:sz="0" w:space="0" w:color="auto"/>
        <w:left w:val="none" w:sz="0" w:space="0" w:color="auto"/>
        <w:bottom w:val="none" w:sz="0" w:space="0" w:color="auto"/>
        <w:right w:val="none" w:sz="0" w:space="0" w:color="auto"/>
      </w:divBdr>
    </w:div>
    <w:div w:id="107168166">
      <w:bodyDiv w:val="1"/>
      <w:marLeft w:val="0"/>
      <w:marRight w:val="0"/>
      <w:marTop w:val="0"/>
      <w:marBottom w:val="0"/>
      <w:divBdr>
        <w:top w:val="none" w:sz="0" w:space="0" w:color="auto"/>
        <w:left w:val="none" w:sz="0" w:space="0" w:color="auto"/>
        <w:bottom w:val="none" w:sz="0" w:space="0" w:color="auto"/>
        <w:right w:val="none" w:sz="0" w:space="0" w:color="auto"/>
      </w:divBdr>
    </w:div>
    <w:div w:id="129132258">
      <w:bodyDiv w:val="1"/>
      <w:marLeft w:val="0"/>
      <w:marRight w:val="0"/>
      <w:marTop w:val="0"/>
      <w:marBottom w:val="0"/>
      <w:divBdr>
        <w:top w:val="none" w:sz="0" w:space="0" w:color="auto"/>
        <w:left w:val="none" w:sz="0" w:space="0" w:color="auto"/>
        <w:bottom w:val="none" w:sz="0" w:space="0" w:color="auto"/>
        <w:right w:val="none" w:sz="0" w:space="0" w:color="auto"/>
      </w:divBdr>
    </w:div>
    <w:div w:id="154273475">
      <w:bodyDiv w:val="1"/>
      <w:marLeft w:val="0"/>
      <w:marRight w:val="0"/>
      <w:marTop w:val="0"/>
      <w:marBottom w:val="0"/>
      <w:divBdr>
        <w:top w:val="none" w:sz="0" w:space="0" w:color="auto"/>
        <w:left w:val="none" w:sz="0" w:space="0" w:color="auto"/>
        <w:bottom w:val="none" w:sz="0" w:space="0" w:color="auto"/>
        <w:right w:val="none" w:sz="0" w:space="0" w:color="auto"/>
      </w:divBdr>
    </w:div>
    <w:div w:id="208499699">
      <w:bodyDiv w:val="1"/>
      <w:marLeft w:val="0"/>
      <w:marRight w:val="0"/>
      <w:marTop w:val="0"/>
      <w:marBottom w:val="0"/>
      <w:divBdr>
        <w:top w:val="none" w:sz="0" w:space="0" w:color="auto"/>
        <w:left w:val="none" w:sz="0" w:space="0" w:color="auto"/>
        <w:bottom w:val="none" w:sz="0" w:space="0" w:color="auto"/>
        <w:right w:val="none" w:sz="0" w:space="0" w:color="auto"/>
      </w:divBdr>
    </w:div>
    <w:div w:id="286543916">
      <w:bodyDiv w:val="1"/>
      <w:marLeft w:val="0"/>
      <w:marRight w:val="0"/>
      <w:marTop w:val="0"/>
      <w:marBottom w:val="0"/>
      <w:divBdr>
        <w:top w:val="none" w:sz="0" w:space="0" w:color="auto"/>
        <w:left w:val="none" w:sz="0" w:space="0" w:color="auto"/>
        <w:bottom w:val="none" w:sz="0" w:space="0" w:color="auto"/>
        <w:right w:val="none" w:sz="0" w:space="0" w:color="auto"/>
      </w:divBdr>
    </w:div>
    <w:div w:id="452750959">
      <w:bodyDiv w:val="1"/>
      <w:marLeft w:val="0"/>
      <w:marRight w:val="0"/>
      <w:marTop w:val="0"/>
      <w:marBottom w:val="0"/>
      <w:divBdr>
        <w:top w:val="none" w:sz="0" w:space="0" w:color="auto"/>
        <w:left w:val="none" w:sz="0" w:space="0" w:color="auto"/>
        <w:bottom w:val="none" w:sz="0" w:space="0" w:color="auto"/>
        <w:right w:val="none" w:sz="0" w:space="0" w:color="auto"/>
      </w:divBdr>
    </w:div>
    <w:div w:id="527719000">
      <w:bodyDiv w:val="1"/>
      <w:marLeft w:val="0"/>
      <w:marRight w:val="0"/>
      <w:marTop w:val="0"/>
      <w:marBottom w:val="0"/>
      <w:divBdr>
        <w:top w:val="none" w:sz="0" w:space="0" w:color="auto"/>
        <w:left w:val="none" w:sz="0" w:space="0" w:color="auto"/>
        <w:bottom w:val="none" w:sz="0" w:space="0" w:color="auto"/>
        <w:right w:val="none" w:sz="0" w:space="0" w:color="auto"/>
      </w:divBdr>
    </w:div>
    <w:div w:id="770399617">
      <w:bodyDiv w:val="1"/>
      <w:marLeft w:val="0"/>
      <w:marRight w:val="0"/>
      <w:marTop w:val="0"/>
      <w:marBottom w:val="0"/>
      <w:divBdr>
        <w:top w:val="none" w:sz="0" w:space="0" w:color="auto"/>
        <w:left w:val="none" w:sz="0" w:space="0" w:color="auto"/>
        <w:bottom w:val="none" w:sz="0" w:space="0" w:color="auto"/>
        <w:right w:val="none" w:sz="0" w:space="0" w:color="auto"/>
      </w:divBdr>
    </w:div>
    <w:div w:id="779687408">
      <w:bodyDiv w:val="1"/>
      <w:marLeft w:val="0"/>
      <w:marRight w:val="0"/>
      <w:marTop w:val="0"/>
      <w:marBottom w:val="0"/>
      <w:divBdr>
        <w:top w:val="none" w:sz="0" w:space="0" w:color="auto"/>
        <w:left w:val="none" w:sz="0" w:space="0" w:color="auto"/>
        <w:bottom w:val="none" w:sz="0" w:space="0" w:color="auto"/>
        <w:right w:val="none" w:sz="0" w:space="0" w:color="auto"/>
      </w:divBdr>
    </w:div>
    <w:div w:id="837966723">
      <w:bodyDiv w:val="1"/>
      <w:marLeft w:val="0"/>
      <w:marRight w:val="0"/>
      <w:marTop w:val="0"/>
      <w:marBottom w:val="0"/>
      <w:divBdr>
        <w:top w:val="none" w:sz="0" w:space="0" w:color="auto"/>
        <w:left w:val="none" w:sz="0" w:space="0" w:color="auto"/>
        <w:bottom w:val="none" w:sz="0" w:space="0" w:color="auto"/>
        <w:right w:val="none" w:sz="0" w:space="0" w:color="auto"/>
      </w:divBdr>
    </w:div>
    <w:div w:id="907421719">
      <w:bodyDiv w:val="1"/>
      <w:marLeft w:val="0"/>
      <w:marRight w:val="0"/>
      <w:marTop w:val="0"/>
      <w:marBottom w:val="0"/>
      <w:divBdr>
        <w:top w:val="none" w:sz="0" w:space="0" w:color="auto"/>
        <w:left w:val="none" w:sz="0" w:space="0" w:color="auto"/>
        <w:bottom w:val="none" w:sz="0" w:space="0" w:color="auto"/>
        <w:right w:val="none" w:sz="0" w:space="0" w:color="auto"/>
      </w:divBdr>
    </w:div>
    <w:div w:id="975179505">
      <w:bodyDiv w:val="1"/>
      <w:marLeft w:val="0"/>
      <w:marRight w:val="0"/>
      <w:marTop w:val="0"/>
      <w:marBottom w:val="0"/>
      <w:divBdr>
        <w:top w:val="none" w:sz="0" w:space="0" w:color="auto"/>
        <w:left w:val="none" w:sz="0" w:space="0" w:color="auto"/>
        <w:bottom w:val="none" w:sz="0" w:space="0" w:color="auto"/>
        <w:right w:val="none" w:sz="0" w:space="0" w:color="auto"/>
      </w:divBdr>
    </w:div>
    <w:div w:id="1109933830">
      <w:bodyDiv w:val="1"/>
      <w:marLeft w:val="0"/>
      <w:marRight w:val="0"/>
      <w:marTop w:val="0"/>
      <w:marBottom w:val="0"/>
      <w:divBdr>
        <w:top w:val="none" w:sz="0" w:space="0" w:color="auto"/>
        <w:left w:val="none" w:sz="0" w:space="0" w:color="auto"/>
        <w:bottom w:val="none" w:sz="0" w:space="0" w:color="auto"/>
        <w:right w:val="none" w:sz="0" w:space="0" w:color="auto"/>
      </w:divBdr>
    </w:div>
    <w:div w:id="1275794728">
      <w:bodyDiv w:val="1"/>
      <w:marLeft w:val="0"/>
      <w:marRight w:val="0"/>
      <w:marTop w:val="0"/>
      <w:marBottom w:val="0"/>
      <w:divBdr>
        <w:top w:val="none" w:sz="0" w:space="0" w:color="auto"/>
        <w:left w:val="none" w:sz="0" w:space="0" w:color="auto"/>
        <w:bottom w:val="none" w:sz="0" w:space="0" w:color="auto"/>
        <w:right w:val="none" w:sz="0" w:space="0" w:color="auto"/>
      </w:divBdr>
    </w:div>
    <w:div w:id="1424834503">
      <w:bodyDiv w:val="1"/>
      <w:marLeft w:val="0"/>
      <w:marRight w:val="0"/>
      <w:marTop w:val="0"/>
      <w:marBottom w:val="0"/>
      <w:divBdr>
        <w:top w:val="none" w:sz="0" w:space="0" w:color="auto"/>
        <w:left w:val="none" w:sz="0" w:space="0" w:color="auto"/>
        <w:bottom w:val="none" w:sz="0" w:space="0" w:color="auto"/>
        <w:right w:val="none" w:sz="0" w:space="0" w:color="auto"/>
      </w:divBdr>
    </w:div>
    <w:div w:id="1495488631">
      <w:bodyDiv w:val="1"/>
      <w:marLeft w:val="0"/>
      <w:marRight w:val="0"/>
      <w:marTop w:val="0"/>
      <w:marBottom w:val="0"/>
      <w:divBdr>
        <w:top w:val="none" w:sz="0" w:space="0" w:color="auto"/>
        <w:left w:val="none" w:sz="0" w:space="0" w:color="auto"/>
        <w:bottom w:val="none" w:sz="0" w:space="0" w:color="auto"/>
        <w:right w:val="none" w:sz="0" w:space="0" w:color="auto"/>
      </w:divBdr>
    </w:div>
    <w:div w:id="1516846643">
      <w:bodyDiv w:val="1"/>
      <w:marLeft w:val="0"/>
      <w:marRight w:val="0"/>
      <w:marTop w:val="0"/>
      <w:marBottom w:val="0"/>
      <w:divBdr>
        <w:top w:val="none" w:sz="0" w:space="0" w:color="auto"/>
        <w:left w:val="none" w:sz="0" w:space="0" w:color="auto"/>
        <w:bottom w:val="none" w:sz="0" w:space="0" w:color="auto"/>
        <w:right w:val="none" w:sz="0" w:space="0" w:color="auto"/>
      </w:divBdr>
    </w:div>
    <w:div w:id="1641424716">
      <w:bodyDiv w:val="1"/>
      <w:marLeft w:val="0"/>
      <w:marRight w:val="0"/>
      <w:marTop w:val="0"/>
      <w:marBottom w:val="0"/>
      <w:divBdr>
        <w:top w:val="none" w:sz="0" w:space="0" w:color="auto"/>
        <w:left w:val="none" w:sz="0" w:space="0" w:color="auto"/>
        <w:bottom w:val="none" w:sz="0" w:space="0" w:color="auto"/>
        <w:right w:val="none" w:sz="0" w:space="0" w:color="auto"/>
      </w:divBdr>
    </w:div>
    <w:div w:id="1782411325">
      <w:bodyDiv w:val="1"/>
      <w:marLeft w:val="0"/>
      <w:marRight w:val="0"/>
      <w:marTop w:val="0"/>
      <w:marBottom w:val="0"/>
      <w:divBdr>
        <w:top w:val="none" w:sz="0" w:space="0" w:color="auto"/>
        <w:left w:val="none" w:sz="0" w:space="0" w:color="auto"/>
        <w:bottom w:val="none" w:sz="0" w:space="0" w:color="auto"/>
        <w:right w:val="none" w:sz="0" w:space="0" w:color="auto"/>
      </w:divBdr>
    </w:div>
    <w:div w:id="1842235845">
      <w:bodyDiv w:val="1"/>
      <w:marLeft w:val="0"/>
      <w:marRight w:val="0"/>
      <w:marTop w:val="0"/>
      <w:marBottom w:val="0"/>
      <w:divBdr>
        <w:top w:val="none" w:sz="0" w:space="0" w:color="auto"/>
        <w:left w:val="none" w:sz="0" w:space="0" w:color="auto"/>
        <w:bottom w:val="none" w:sz="0" w:space="0" w:color="auto"/>
        <w:right w:val="none" w:sz="0" w:space="0" w:color="auto"/>
      </w:divBdr>
    </w:div>
    <w:div w:id="1921134651">
      <w:bodyDiv w:val="1"/>
      <w:marLeft w:val="0"/>
      <w:marRight w:val="0"/>
      <w:marTop w:val="0"/>
      <w:marBottom w:val="0"/>
      <w:divBdr>
        <w:top w:val="none" w:sz="0" w:space="0" w:color="auto"/>
        <w:left w:val="none" w:sz="0" w:space="0" w:color="auto"/>
        <w:bottom w:val="none" w:sz="0" w:space="0" w:color="auto"/>
        <w:right w:val="none" w:sz="0" w:space="0" w:color="auto"/>
      </w:divBdr>
    </w:div>
    <w:div w:id="1967464114">
      <w:bodyDiv w:val="1"/>
      <w:marLeft w:val="0"/>
      <w:marRight w:val="0"/>
      <w:marTop w:val="0"/>
      <w:marBottom w:val="0"/>
      <w:divBdr>
        <w:top w:val="none" w:sz="0" w:space="0" w:color="auto"/>
        <w:left w:val="none" w:sz="0" w:space="0" w:color="auto"/>
        <w:bottom w:val="none" w:sz="0" w:space="0" w:color="auto"/>
        <w:right w:val="none" w:sz="0" w:space="0" w:color="auto"/>
      </w:divBdr>
    </w:div>
    <w:div w:id="2109423285">
      <w:bodyDiv w:val="1"/>
      <w:marLeft w:val="0"/>
      <w:marRight w:val="0"/>
      <w:marTop w:val="0"/>
      <w:marBottom w:val="0"/>
      <w:divBdr>
        <w:top w:val="none" w:sz="0" w:space="0" w:color="auto"/>
        <w:left w:val="none" w:sz="0" w:space="0" w:color="auto"/>
        <w:bottom w:val="none" w:sz="0" w:space="0" w:color="auto"/>
        <w:right w:val="none" w:sz="0" w:space="0" w:color="auto"/>
      </w:divBdr>
      <w:divsChild>
        <w:div w:id="405610124">
          <w:marLeft w:val="0"/>
          <w:marRight w:val="0"/>
          <w:marTop w:val="0"/>
          <w:marBottom w:val="0"/>
          <w:divBdr>
            <w:top w:val="none" w:sz="0" w:space="0" w:color="auto"/>
            <w:left w:val="none" w:sz="0" w:space="0" w:color="auto"/>
            <w:bottom w:val="none" w:sz="0" w:space="0" w:color="auto"/>
            <w:right w:val="none" w:sz="0" w:space="0" w:color="auto"/>
          </w:divBdr>
          <w:divsChild>
            <w:div w:id="263651992">
              <w:marLeft w:val="0"/>
              <w:marRight w:val="0"/>
              <w:marTop w:val="0"/>
              <w:marBottom w:val="0"/>
              <w:divBdr>
                <w:top w:val="none" w:sz="0" w:space="0" w:color="auto"/>
                <w:left w:val="none" w:sz="0" w:space="0" w:color="auto"/>
                <w:bottom w:val="none" w:sz="0" w:space="0" w:color="auto"/>
                <w:right w:val="none" w:sz="0" w:space="0" w:color="auto"/>
              </w:divBdr>
              <w:divsChild>
                <w:div w:id="292365442">
                  <w:marLeft w:val="-240"/>
                  <w:marRight w:val="-240"/>
                  <w:marTop w:val="0"/>
                  <w:marBottom w:val="0"/>
                  <w:divBdr>
                    <w:top w:val="none" w:sz="0" w:space="0" w:color="auto"/>
                    <w:left w:val="none" w:sz="0" w:space="0" w:color="auto"/>
                    <w:bottom w:val="none" w:sz="0" w:space="0" w:color="auto"/>
                    <w:right w:val="none" w:sz="0" w:space="0" w:color="auto"/>
                  </w:divBdr>
                  <w:divsChild>
                    <w:div w:id="699280558">
                      <w:marLeft w:val="0"/>
                      <w:marRight w:val="0"/>
                      <w:marTop w:val="0"/>
                      <w:marBottom w:val="0"/>
                      <w:divBdr>
                        <w:top w:val="none" w:sz="0" w:space="0" w:color="auto"/>
                        <w:left w:val="none" w:sz="0" w:space="0" w:color="auto"/>
                        <w:bottom w:val="none" w:sz="0" w:space="0" w:color="auto"/>
                        <w:right w:val="none" w:sz="0" w:space="0" w:color="auto"/>
                      </w:divBdr>
                      <w:divsChild>
                        <w:div w:id="1339650948">
                          <w:marLeft w:val="300"/>
                          <w:marRight w:val="300"/>
                          <w:marTop w:val="0"/>
                          <w:marBottom w:val="0"/>
                          <w:divBdr>
                            <w:top w:val="none" w:sz="0" w:space="0" w:color="auto"/>
                            <w:left w:val="none" w:sz="0" w:space="0" w:color="auto"/>
                            <w:bottom w:val="none" w:sz="0" w:space="0" w:color="auto"/>
                            <w:right w:val="none" w:sz="0" w:space="0" w:color="auto"/>
                          </w:divBdr>
                          <w:divsChild>
                            <w:div w:id="1255281894">
                              <w:marLeft w:val="0"/>
                              <w:marRight w:val="0"/>
                              <w:marTop w:val="0"/>
                              <w:marBottom w:val="0"/>
                              <w:divBdr>
                                <w:top w:val="none" w:sz="0" w:space="0" w:color="auto"/>
                                <w:left w:val="none" w:sz="0" w:space="0" w:color="auto"/>
                                <w:bottom w:val="none" w:sz="0" w:space="0" w:color="auto"/>
                                <w:right w:val="none" w:sz="0" w:space="0" w:color="auto"/>
                              </w:divBdr>
                              <w:divsChild>
                                <w:div w:id="1748112114">
                                  <w:marLeft w:val="0"/>
                                  <w:marRight w:val="-300"/>
                                  <w:marTop w:val="0"/>
                                  <w:marBottom w:val="30"/>
                                  <w:divBdr>
                                    <w:top w:val="none" w:sz="0" w:space="0" w:color="auto"/>
                                    <w:left w:val="none" w:sz="0" w:space="0" w:color="auto"/>
                                    <w:bottom w:val="none" w:sz="0" w:space="0" w:color="auto"/>
                                    <w:right w:val="none" w:sz="0" w:space="0" w:color="auto"/>
                                  </w:divBdr>
                                  <w:divsChild>
                                    <w:div w:id="1348215452">
                                      <w:marLeft w:val="0"/>
                                      <w:marRight w:val="0"/>
                                      <w:marTop w:val="0"/>
                                      <w:marBottom w:val="0"/>
                                      <w:divBdr>
                                        <w:top w:val="none" w:sz="0" w:space="0" w:color="auto"/>
                                        <w:left w:val="none" w:sz="0" w:space="0" w:color="auto"/>
                                        <w:bottom w:val="none" w:sz="0" w:space="0" w:color="auto"/>
                                        <w:right w:val="none" w:sz="0" w:space="0" w:color="auto"/>
                                      </w:divBdr>
                                      <w:divsChild>
                                        <w:div w:id="1749427705">
                                          <w:marLeft w:val="0"/>
                                          <w:marRight w:val="0"/>
                                          <w:marTop w:val="0"/>
                                          <w:marBottom w:val="0"/>
                                          <w:divBdr>
                                            <w:top w:val="none" w:sz="0" w:space="0" w:color="auto"/>
                                            <w:left w:val="none" w:sz="0" w:space="0" w:color="auto"/>
                                            <w:bottom w:val="none" w:sz="0" w:space="0" w:color="auto"/>
                                            <w:right w:val="none" w:sz="0" w:space="0" w:color="auto"/>
                                          </w:divBdr>
                                          <w:divsChild>
                                            <w:div w:id="1604606905">
                                              <w:marLeft w:val="0"/>
                                              <w:marRight w:val="0"/>
                                              <w:marTop w:val="0"/>
                                              <w:marBottom w:val="0"/>
                                              <w:divBdr>
                                                <w:top w:val="none" w:sz="0" w:space="0" w:color="auto"/>
                                                <w:left w:val="none" w:sz="0" w:space="0" w:color="auto"/>
                                                <w:bottom w:val="none" w:sz="0" w:space="0" w:color="auto"/>
                                                <w:right w:val="none" w:sz="0" w:space="0" w:color="auto"/>
                                              </w:divBdr>
                                              <w:divsChild>
                                                <w:div w:id="952176880">
                                                  <w:marLeft w:val="-60"/>
                                                  <w:marRight w:val="0"/>
                                                  <w:marTop w:val="0"/>
                                                  <w:marBottom w:val="0"/>
                                                  <w:divBdr>
                                                    <w:top w:val="none" w:sz="0" w:space="0" w:color="auto"/>
                                                    <w:left w:val="none" w:sz="0" w:space="0" w:color="auto"/>
                                                    <w:bottom w:val="none" w:sz="0" w:space="0" w:color="auto"/>
                                                    <w:right w:val="none" w:sz="0" w:space="0" w:color="auto"/>
                                                  </w:divBdr>
                                                  <w:divsChild>
                                                    <w:div w:id="412288652">
                                                      <w:marLeft w:val="0"/>
                                                      <w:marRight w:val="0"/>
                                                      <w:marTop w:val="0"/>
                                                      <w:marBottom w:val="0"/>
                                                      <w:divBdr>
                                                        <w:top w:val="none" w:sz="0" w:space="0" w:color="auto"/>
                                                        <w:left w:val="none" w:sz="0" w:space="0" w:color="auto"/>
                                                        <w:bottom w:val="none" w:sz="0" w:space="0" w:color="auto"/>
                                                        <w:right w:val="none" w:sz="0" w:space="0" w:color="auto"/>
                                                      </w:divBdr>
                                                    </w:div>
                                                    <w:div w:id="579484444">
                                                      <w:marLeft w:val="0"/>
                                                      <w:marRight w:val="0"/>
                                                      <w:marTop w:val="0"/>
                                                      <w:marBottom w:val="0"/>
                                                      <w:divBdr>
                                                        <w:top w:val="none" w:sz="0" w:space="0" w:color="auto"/>
                                                        <w:left w:val="none" w:sz="0" w:space="0" w:color="auto"/>
                                                        <w:bottom w:val="none" w:sz="0" w:space="0" w:color="auto"/>
                                                        <w:right w:val="none" w:sz="0" w:space="0" w:color="auto"/>
                                                      </w:divBdr>
                                                      <w:divsChild>
                                                        <w:div w:id="821310852">
                                                          <w:marLeft w:val="0"/>
                                                          <w:marRight w:val="120"/>
                                                          <w:marTop w:val="0"/>
                                                          <w:marBottom w:val="0"/>
                                                          <w:divBdr>
                                                            <w:top w:val="none" w:sz="0" w:space="0" w:color="auto"/>
                                                            <w:left w:val="none" w:sz="0" w:space="0" w:color="auto"/>
                                                            <w:bottom w:val="none" w:sz="0" w:space="0" w:color="auto"/>
                                                            <w:right w:val="none" w:sz="0" w:space="0" w:color="auto"/>
                                                          </w:divBdr>
                                                          <w:divsChild>
                                                            <w:div w:id="868840087">
                                                              <w:marLeft w:val="0"/>
                                                              <w:marRight w:val="0"/>
                                                              <w:marTop w:val="0"/>
                                                              <w:marBottom w:val="0"/>
                                                              <w:divBdr>
                                                                <w:top w:val="none" w:sz="0" w:space="0" w:color="auto"/>
                                                                <w:left w:val="none" w:sz="0" w:space="0" w:color="auto"/>
                                                                <w:bottom w:val="none" w:sz="0" w:space="0" w:color="auto"/>
                                                                <w:right w:val="none" w:sz="0" w:space="0" w:color="auto"/>
                                                              </w:divBdr>
                                                              <w:divsChild>
                                                                <w:div w:id="839005537">
                                                                  <w:marLeft w:val="0"/>
                                                                  <w:marRight w:val="0"/>
                                                                  <w:marTop w:val="0"/>
                                                                  <w:marBottom w:val="0"/>
                                                                  <w:divBdr>
                                                                    <w:top w:val="none" w:sz="0" w:space="0" w:color="auto"/>
                                                                    <w:left w:val="none" w:sz="0" w:space="0" w:color="auto"/>
                                                                    <w:bottom w:val="none" w:sz="0" w:space="0" w:color="auto"/>
                                                                    <w:right w:val="none" w:sz="0" w:space="0" w:color="auto"/>
                                                                  </w:divBdr>
                                                                </w:div>
                                                                <w:div w:id="676612362">
                                                                  <w:marLeft w:val="0"/>
                                                                  <w:marRight w:val="0"/>
                                                                  <w:marTop w:val="0"/>
                                                                  <w:marBottom w:val="0"/>
                                                                  <w:divBdr>
                                                                    <w:top w:val="none" w:sz="0" w:space="0" w:color="auto"/>
                                                                    <w:left w:val="none" w:sz="0" w:space="0" w:color="auto"/>
                                                                    <w:bottom w:val="none" w:sz="0" w:space="0" w:color="auto"/>
                                                                    <w:right w:val="none" w:sz="0" w:space="0" w:color="auto"/>
                                                                  </w:divBdr>
                                                                  <w:divsChild>
                                                                    <w:div w:id="814028185">
                                                                      <w:marLeft w:val="0"/>
                                                                      <w:marRight w:val="0"/>
                                                                      <w:marTop w:val="0"/>
                                                                      <w:marBottom w:val="0"/>
                                                                      <w:divBdr>
                                                                        <w:top w:val="none" w:sz="0" w:space="0" w:color="auto"/>
                                                                        <w:left w:val="none" w:sz="0" w:space="0" w:color="auto"/>
                                                                        <w:bottom w:val="none" w:sz="0" w:space="0" w:color="auto"/>
                                                                        <w:right w:val="none" w:sz="0" w:space="0" w:color="auto"/>
                                                                      </w:divBdr>
                                                                      <w:divsChild>
                                                                        <w:div w:id="1496720471">
                                                                          <w:marLeft w:val="0"/>
                                                                          <w:marRight w:val="0"/>
                                                                          <w:marTop w:val="0"/>
                                                                          <w:marBottom w:val="0"/>
                                                                          <w:divBdr>
                                                                            <w:top w:val="single" w:sz="12" w:space="5" w:color="DFE1E6"/>
                                                                            <w:left w:val="single" w:sz="12" w:space="5" w:color="DFE1E6"/>
                                                                            <w:bottom w:val="single" w:sz="12" w:space="5" w:color="DFE1E6"/>
                                                                            <w:right w:val="single" w:sz="12" w:space="5" w:color="DFE1E6"/>
                                                                          </w:divBdr>
                                                                        </w:div>
                                                                      </w:divsChild>
                                                                    </w:div>
                                                                  </w:divsChild>
                                                                </w:div>
                                                              </w:divsChild>
                                                            </w:div>
                                                          </w:divsChild>
                                                        </w:div>
                                                      </w:divsChild>
                                                    </w:div>
                                                  </w:divsChild>
                                                </w:div>
                                              </w:divsChild>
                                            </w:div>
                                          </w:divsChild>
                                        </w:div>
                                      </w:divsChild>
                                    </w:div>
                                    <w:div w:id="165438477">
                                      <w:marLeft w:val="0"/>
                                      <w:marRight w:val="0"/>
                                      <w:marTop w:val="0"/>
                                      <w:marBottom w:val="0"/>
                                      <w:divBdr>
                                        <w:top w:val="none" w:sz="0" w:space="0" w:color="auto"/>
                                        <w:left w:val="none" w:sz="0" w:space="0" w:color="auto"/>
                                        <w:bottom w:val="none" w:sz="0" w:space="0" w:color="auto"/>
                                        <w:right w:val="none" w:sz="0" w:space="0" w:color="auto"/>
                                      </w:divBdr>
                                      <w:divsChild>
                                        <w:div w:id="1035471558">
                                          <w:marLeft w:val="120"/>
                                          <w:marRight w:val="0"/>
                                          <w:marTop w:val="0"/>
                                          <w:marBottom w:val="0"/>
                                          <w:divBdr>
                                            <w:top w:val="none" w:sz="0" w:space="0" w:color="auto"/>
                                            <w:left w:val="none" w:sz="0" w:space="0" w:color="auto"/>
                                            <w:bottom w:val="none" w:sz="0" w:space="0" w:color="auto"/>
                                            <w:right w:val="none" w:sz="0" w:space="0" w:color="auto"/>
                                          </w:divBdr>
                                          <w:divsChild>
                                            <w:div w:id="1374428384">
                                              <w:marLeft w:val="0"/>
                                              <w:marRight w:val="0"/>
                                              <w:marTop w:val="0"/>
                                              <w:marBottom w:val="0"/>
                                              <w:divBdr>
                                                <w:top w:val="none" w:sz="0" w:space="0" w:color="auto"/>
                                                <w:left w:val="none" w:sz="0" w:space="0" w:color="auto"/>
                                                <w:bottom w:val="none" w:sz="0" w:space="0" w:color="auto"/>
                                                <w:right w:val="none" w:sz="0" w:space="0" w:color="auto"/>
                                              </w:divBdr>
                                              <w:divsChild>
                                                <w:div w:id="228269817">
                                                  <w:marLeft w:val="0"/>
                                                  <w:marRight w:val="0"/>
                                                  <w:marTop w:val="0"/>
                                                  <w:marBottom w:val="0"/>
                                                  <w:divBdr>
                                                    <w:top w:val="none" w:sz="0" w:space="0" w:color="auto"/>
                                                    <w:left w:val="none" w:sz="0" w:space="0" w:color="auto"/>
                                                    <w:bottom w:val="none" w:sz="0" w:space="0" w:color="auto"/>
                                                    <w:right w:val="none" w:sz="0" w:space="0" w:color="auto"/>
                                                  </w:divBdr>
                                                  <w:divsChild>
                                                    <w:div w:id="1671563125">
                                                      <w:marLeft w:val="0"/>
                                                      <w:marRight w:val="0"/>
                                                      <w:marTop w:val="0"/>
                                                      <w:marBottom w:val="0"/>
                                                      <w:divBdr>
                                                        <w:top w:val="none" w:sz="0" w:space="0" w:color="auto"/>
                                                        <w:left w:val="none" w:sz="0" w:space="0" w:color="auto"/>
                                                        <w:bottom w:val="none" w:sz="0" w:space="0" w:color="auto"/>
                                                        <w:right w:val="none" w:sz="0" w:space="0" w:color="auto"/>
                                                      </w:divBdr>
                                                      <w:divsChild>
                                                        <w:div w:id="1095595763">
                                                          <w:marLeft w:val="0"/>
                                                          <w:marRight w:val="0"/>
                                                          <w:marTop w:val="0"/>
                                                          <w:marBottom w:val="0"/>
                                                          <w:divBdr>
                                                            <w:top w:val="none" w:sz="0" w:space="0" w:color="auto"/>
                                                            <w:left w:val="none" w:sz="0" w:space="0" w:color="auto"/>
                                                            <w:bottom w:val="none" w:sz="0" w:space="0" w:color="auto"/>
                                                            <w:right w:val="none" w:sz="0" w:space="0" w:color="auto"/>
                                                          </w:divBdr>
                                                          <w:divsChild>
                                                            <w:div w:id="679892149">
                                                              <w:marLeft w:val="0"/>
                                                              <w:marRight w:val="0"/>
                                                              <w:marTop w:val="0"/>
                                                              <w:marBottom w:val="0"/>
                                                              <w:divBdr>
                                                                <w:top w:val="none" w:sz="0" w:space="0" w:color="auto"/>
                                                                <w:left w:val="none" w:sz="0" w:space="0" w:color="auto"/>
                                                                <w:bottom w:val="none" w:sz="0" w:space="0" w:color="auto"/>
                                                                <w:right w:val="none" w:sz="0" w:space="0" w:color="auto"/>
                                                              </w:divBdr>
                                                              <w:divsChild>
                                                                <w:div w:id="20976899">
                                                                  <w:marLeft w:val="0"/>
                                                                  <w:marRight w:val="0"/>
                                                                  <w:marTop w:val="0"/>
                                                                  <w:marBottom w:val="0"/>
                                                                  <w:divBdr>
                                                                    <w:top w:val="none" w:sz="0" w:space="0" w:color="auto"/>
                                                                    <w:left w:val="none" w:sz="0" w:space="0" w:color="auto"/>
                                                                    <w:bottom w:val="none" w:sz="0" w:space="0" w:color="auto"/>
                                                                    <w:right w:val="none" w:sz="0" w:space="0" w:color="auto"/>
                                                                  </w:divBdr>
                                                                  <w:divsChild>
                                                                    <w:div w:id="1603876097">
                                                                      <w:marLeft w:val="0"/>
                                                                      <w:marRight w:val="0"/>
                                                                      <w:marTop w:val="0"/>
                                                                      <w:marBottom w:val="0"/>
                                                                      <w:divBdr>
                                                                        <w:top w:val="none" w:sz="0" w:space="0" w:color="auto"/>
                                                                        <w:left w:val="none" w:sz="0" w:space="0" w:color="auto"/>
                                                                        <w:bottom w:val="none" w:sz="0" w:space="0" w:color="auto"/>
                                                                        <w:right w:val="none" w:sz="0" w:space="0" w:color="auto"/>
                                                                      </w:divBdr>
                                                                      <w:divsChild>
                                                                        <w:div w:id="1127965005">
                                                                          <w:marLeft w:val="0"/>
                                                                          <w:marRight w:val="0"/>
                                                                          <w:marTop w:val="0"/>
                                                                          <w:marBottom w:val="0"/>
                                                                          <w:divBdr>
                                                                            <w:top w:val="none" w:sz="0" w:space="0" w:color="auto"/>
                                                                            <w:left w:val="none" w:sz="0" w:space="0" w:color="auto"/>
                                                                            <w:bottom w:val="none" w:sz="0" w:space="0" w:color="auto"/>
                                                                            <w:right w:val="none" w:sz="0" w:space="0" w:color="auto"/>
                                                                          </w:divBdr>
                                                                          <w:divsChild>
                                                                            <w:div w:id="11212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316402">
                                          <w:marLeft w:val="0"/>
                                          <w:marRight w:val="0"/>
                                          <w:marTop w:val="0"/>
                                          <w:marBottom w:val="0"/>
                                          <w:divBdr>
                                            <w:top w:val="none" w:sz="0" w:space="0" w:color="auto"/>
                                            <w:left w:val="none" w:sz="0" w:space="0" w:color="auto"/>
                                            <w:bottom w:val="none" w:sz="0" w:space="0" w:color="auto"/>
                                            <w:right w:val="none" w:sz="0" w:space="0" w:color="auto"/>
                                          </w:divBdr>
                                          <w:divsChild>
                                            <w:div w:id="929390881">
                                              <w:marLeft w:val="0"/>
                                              <w:marRight w:val="0"/>
                                              <w:marTop w:val="0"/>
                                              <w:marBottom w:val="0"/>
                                              <w:divBdr>
                                                <w:top w:val="none" w:sz="0" w:space="0" w:color="auto"/>
                                                <w:left w:val="none" w:sz="0" w:space="0" w:color="auto"/>
                                                <w:bottom w:val="none" w:sz="0" w:space="0" w:color="auto"/>
                                                <w:right w:val="none" w:sz="0" w:space="0" w:color="auto"/>
                                              </w:divBdr>
                                              <w:divsChild>
                                                <w:div w:id="1388142283">
                                                  <w:marLeft w:val="0"/>
                                                  <w:marRight w:val="0"/>
                                                  <w:marTop w:val="0"/>
                                                  <w:marBottom w:val="0"/>
                                                  <w:divBdr>
                                                    <w:top w:val="none" w:sz="0" w:space="0" w:color="auto"/>
                                                    <w:left w:val="none" w:sz="0" w:space="0" w:color="auto"/>
                                                    <w:bottom w:val="none" w:sz="0" w:space="0" w:color="auto"/>
                                                    <w:right w:val="none" w:sz="0" w:space="0" w:color="auto"/>
                                                  </w:divBdr>
                                                  <w:divsChild>
                                                    <w:div w:id="16221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png@01D4F204.7E4EA02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0CBA2C6576C44B2D3E34372E3086A" ma:contentTypeVersion="12" ma:contentTypeDescription="Create a new document." ma:contentTypeScope="" ma:versionID="7081fdc4ff3d22514832e398cadf1d66">
  <xsd:schema xmlns:xsd="http://www.w3.org/2001/XMLSchema" xmlns:xs="http://www.w3.org/2001/XMLSchema" xmlns:p="http://schemas.microsoft.com/office/2006/metadata/properties" xmlns:ns3="0c989170-df3b-4bdb-a0e0-523e0d00f82c" xmlns:ns4="78eda017-dc3f-48e2-b46f-8c01675d3935" targetNamespace="http://schemas.microsoft.com/office/2006/metadata/properties" ma:root="true" ma:fieldsID="be855be3ecd473d5aa9a35ac7680cf0c" ns3:_="" ns4:_="">
    <xsd:import namespace="0c989170-df3b-4bdb-a0e0-523e0d00f82c"/>
    <xsd:import namespace="78eda017-dc3f-48e2-b46f-8c01675d39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89170-df3b-4bdb-a0e0-523e0d00f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a017-dc3f-48e2-b46f-8c01675d39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7E829-DDD3-490F-8EE8-7851BB82409B}">
  <ds:schemaRefs>
    <ds:schemaRef ds:uri="http://schemas.microsoft.com/sharepoint/v3/contenttype/forms"/>
  </ds:schemaRefs>
</ds:datastoreItem>
</file>

<file path=customXml/itemProps2.xml><?xml version="1.0" encoding="utf-8"?>
<ds:datastoreItem xmlns:ds="http://schemas.openxmlformats.org/officeDocument/2006/customXml" ds:itemID="{4BB650F6-7F5E-41AA-A357-C002ECA8A38C}">
  <ds:schemaRefs>
    <ds:schemaRef ds:uri="http://purl.org/dc/elements/1.1/"/>
    <ds:schemaRef ds:uri="http://schemas.openxmlformats.org/package/2006/metadata/core-properties"/>
    <ds:schemaRef ds:uri="http://schemas.microsoft.com/office/2006/metadata/properties"/>
    <ds:schemaRef ds:uri="http://purl.org/dc/dcmitype/"/>
    <ds:schemaRef ds:uri="78eda017-dc3f-48e2-b46f-8c01675d3935"/>
    <ds:schemaRef ds:uri="http://www.w3.org/XML/1998/namespace"/>
    <ds:schemaRef ds:uri="http://schemas.microsoft.com/office/2006/documentManagement/types"/>
    <ds:schemaRef ds:uri="http://schemas.microsoft.com/office/infopath/2007/PartnerControls"/>
    <ds:schemaRef ds:uri="0c989170-df3b-4bdb-a0e0-523e0d00f82c"/>
    <ds:schemaRef ds:uri="http://purl.org/dc/terms/"/>
  </ds:schemaRefs>
</ds:datastoreItem>
</file>

<file path=customXml/itemProps3.xml><?xml version="1.0" encoding="utf-8"?>
<ds:datastoreItem xmlns:ds="http://schemas.openxmlformats.org/officeDocument/2006/customXml" ds:itemID="{613078A4-A847-4039-8413-444028996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89170-df3b-4bdb-a0e0-523e0d00f82c"/>
    <ds:schemaRef ds:uri="78eda017-dc3f-48e2-b46f-8c01675d3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1273</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erPortal</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Wimmer</dc:creator>
  <cp:keywords/>
  <dc:description/>
  <cp:lastModifiedBy>Karen Rossi</cp:lastModifiedBy>
  <cp:revision>3</cp:revision>
  <cp:lastPrinted>2019-08-12T15:58:00Z</cp:lastPrinted>
  <dcterms:created xsi:type="dcterms:W3CDTF">2019-11-06T19:19:00Z</dcterms:created>
  <dcterms:modified xsi:type="dcterms:W3CDTF">2019-11-06T19:20:00Z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0x010100D080CBA2C6576C44B2D3E34372E3086A</vt:lpwstr>
  </property>
</Properties>
</file>