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D6CF5" w14:textId="202F3D1A" w:rsidR="006934C8" w:rsidRPr="00496372" w:rsidRDefault="007A1969" w:rsidP="006934C8">
      <w:pPr>
        <w:jc w:val="center"/>
        <w:rPr>
          <w:rFonts w:cs="Arial"/>
          <w:color w:val="2B3D4F"/>
          <w:sz w:val="36"/>
          <w:szCs w:val="24"/>
          <w:u w:val="single"/>
        </w:rPr>
      </w:pPr>
      <w:bookmarkStart w:id="0" w:name="_Hlk16580434"/>
      <w:bookmarkStart w:id="1" w:name="_GoBack"/>
      <w:bookmarkEnd w:id="0"/>
      <w:bookmarkEnd w:id="1"/>
      <w:r w:rsidRPr="00496372">
        <w:rPr>
          <w:rFonts w:cs="Arial"/>
          <w:color w:val="2B3D4F"/>
          <w:sz w:val="36"/>
          <w:szCs w:val="24"/>
          <w:u w:val="single"/>
        </w:rPr>
        <w:t>LLumin</w:t>
      </w:r>
      <w:r w:rsidR="006934C8" w:rsidRPr="00496372">
        <w:rPr>
          <w:rFonts w:cs="Arial"/>
          <w:color w:val="2B3D4F"/>
          <w:sz w:val="36"/>
          <w:szCs w:val="24"/>
          <w:u w:val="single"/>
        </w:rPr>
        <w:t xml:space="preserve"> </w:t>
      </w:r>
      <w:r w:rsidR="0009088A" w:rsidRPr="00496372">
        <w:rPr>
          <w:rFonts w:cs="Arial"/>
          <w:color w:val="2B3D4F"/>
          <w:sz w:val="36"/>
          <w:szCs w:val="24"/>
          <w:u w:val="single"/>
        </w:rPr>
        <w:t>February</w:t>
      </w:r>
      <w:r w:rsidR="00447FDB" w:rsidRPr="00496372">
        <w:rPr>
          <w:rFonts w:cs="Arial"/>
          <w:color w:val="2B3D4F"/>
          <w:sz w:val="36"/>
          <w:szCs w:val="24"/>
          <w:u w:val="single"/>
        </w:rPr>
        <w:t xml:space="preserve"> </w:t>
      </w:r>
      <w:r w:rsidR="0009088A" w:rsidRPr="00496372">
        <w:rPr>
          <w:rFonts w:cs="Arial"/>
          <w:color w:val="2B3D4F"/>
          <w:sz w:val="36"/>
          <w:szCs w:val="24"/>
          <w:u w:val="single"/>
        </w:rPr>
        <w:t>2020</w:t>
      </w:r>
      <w:r w:rsidR="00EF02C4">
        <w:rPr>
          <w:rFonts w:cs="Arial"/>
          <w:color w:val="2B3D4F"/>
          <w:sz w:val="36"/>
          <w:szCs w:val="24"/>
          <w:u w:val="single"/>
        </w:rPr>
        <w:t xml:space="preserve"> Maintenance</w:t>
      </w:r>
      <w:r w:rsidR="0061349E" w:rsidRPr="00496372">
        <w:rPr>
          <w:rFonts w:cs="Arial"/>
          <w:color w:val="2B3D4F"/>
          <w:sz w:val="36"/>
          <w:szCs w:val="24"/>
          <w:u w:val="single"/>
        </w:rPr>
        <w:t xml:space="preserve"> </w:t>
      </w:r>
      <w:r w:rsidRPr="00496372">
        <w:rPr>
          <w:rFonts w:cs="Arial"/>
          <w:color w:val="2B3D4F"/>
          <w:sz w:val="36"/>
          <w:szCs w:val="24"/>
          <w:u w:val="single"/>
        </w:rPr>
        <w:t>Release Notes</w:t>
      </w:r>
    </w:p>
    <w:p w14:paraId="6CB9C9D8" w14:textId="77777777" w:rsidR="006934C8" w:rsidRPr="00496372" w:rsidRDefault="006934C8" w:rsidP="006934C8">
      <w:pPr>
        <w:pStyle w:val="BodyText"/>
        <w:rPr>
          <w:rFonts w:ascii="Arial" w:hAnsi="Arial" w:cs="Arial"/>
          <w:sz w:val="24"/>
          <w:szCs w:val="24"/>
        </w:rPr>
      </w:pPr>
    </w:p>
    <w:p w14:paraId="2E815151" w14:textId="77777777" w:rsidR="006723F3" w:rsidRPr="00496372" w:rsidRDefault="006723F3" w:rsidP="006934C8">
      <w:pPr>
        <w:pStyle w:val="BodyText"/>
        <w:rPr>
          <w:rFonts w:ascii="Arial" w:hAnsi="Arial" w:cs="Arial"/>
          <w:sz w:val="24"/>
          <w:szCs w:val="24"/>
        </w:rPr>
      </w:pPr>
    </w:p>
    <w:p w14:paraId="32194EFE" w14:textId="243AD137" w:rsidR="007A1969" w:rsidRDefault="007A1969" w:rsidP="0061349E">
      <w:pPr>
        <w:pStyle w:val="Heading1"/>
        <w:rPr>
          <w:rFonts w:cs="Arial"/>
        </w:rPr>
      </w:pPr>
      <w:r w:rsidRPr="00496372">
        <w:rPr>
          <w:rFonts w:cs="Arial"/>
        </w:rPr>
        <w:t>READYAsset</w:t>
      </w:r>
    </w:p>
    <w:p w14:paraId="7F78F4A2" w14:textId="5E4DD9E5" w:rsidR="00496372" w:rsidRDefault="00496372" w:rsidP="00496372"/>
    <w:p w14:paraId="6BAD0785" w14:textId="367627CA" w:rsidR="00496372" w:rsidRDefault="00496372" w:rsidP="00496372">
      <w:pPr>
        <w:pStyle w:val="Heading2"/>
      </w:pPr>
      <w:r>
        <w:t>Additional Items</w:t>
      </w:r>
    </w:p>
    <w:p w14:paraId="0FF83374" w14:textId="3A8B5BBB" w:rsidR="000213E4" w:rsidRDefault="005A206B" w:rsidP="005A206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="Arial" w:eastAsia="Tahoma" w:hAnsi="Arial" w:cs="Arial"/>
          <w:sz w:val="22"/>
          <w:szCs w:val="22"/>
          <w:lang w:bidi="en-US"/>
        </w:rPr>
      </w:pPr>
      <w:r>
        <w:rPr>
          <w:rFonts w:ascii="Arial" w:eastAsia="Tahoma" w:hAnsi="Arial" w:cs="Arial"/>
          <w:sz w:val="22"/>
          <w:szCs w:val="22"/>
          <w:lang w:bidi="en-US"/>
        </w:rPr>
        <w:t xml:space="preserve">We have updated the number of decimal places to six for GPS Latitude and Longitude fields in </w:t>
      </w:r>
      <w:r w:rsidR="00DE7758">
        <w:rPr>
          <w:rFonts w:ascii="Arial" w:eastAsia="Tahoma" w:hAnsi="Arial" w:cs="Arial"/>
          <w:sz w:val="22"/>
          <w:szCs w:val="22"/>
          <w:lang w:bidi="en-US"/>
        </w:rPr>
        <w:t>Asset Master</w:t>
      </w:r>
      <w:r>
        <w:rPr>
          <w:rFonts w:ascii="Arial" w:eastAsia="Tahoma" w:hAnsi="Arial" w:cs="Arial"/>
          <w:sz w:val="22"/>
          <w:szCs w:val="22"/>
          <w:lang w:bidi="en-US"/>
        </w:rPr>
        <w:t>.</w:t>
      </w:r>
    </w:p>
    <w:p w14:paraId="076F0393" w14:textId="77777777" w:rsidR="00776F34" w:rsidRPr="00496372" w:rsidRDefault="00776F34" w:rsidP="00421BD0">
      <w:pPr>
        <w:pStyle w:val="NormalWeb"/>
        <w:spacing w:before="0" w:beforeAutospacing="0" w:after="0" w:afterAutospacing="0"/>
        <w:rPr>
          <w:rFonts w:ascii="Arial" w:eastAsia="Tahoma" w:hAnsi="Arial" w:cs="Arial"/>
          <w:sz w:val="22"/>
          <w:szCs w:val="22"/>
          <w:lang w:bidi="en-US"/>
        </w:rPr>
      </w:pPr>
    </w:p>
    <w:p w14:paraId="3FDAA010" w14:textId="307EDCE0" w:rsidR="00447FDB" w:rsidRDefault="00496372" w:rsidP="00447FDB">
      <w:pPr>
        <w:pStyle w:val="Heading2"/>
        <w:rPr>
          <w:rFonts w:eastAsia="Tahoma" w:cs="Arial"/>
          <w:lang w:bidi="en-US"/>
        </w:rPr>
      </w:pPr>
      <w:r>
        <w:rPr>
          <w:rFonts w:eastAsia="Tahoma" w:cs="Arial"/>
          <w:lang w:bidi="en-US"/>
        </w:rPr>
        <w:t>Issues addressed</w:t>
      </w:r>
    </w:p>
    <w:p w14:paraId="0DEC386C" w14:textId="6454328E" w:rsidR="00496372" w:rsidRDefault="00496372" w:rsidP="00496372">
      <w:pPr>
        <w:pStyle w:val="ListParagraph"/>
        <w:numPr>
          <w:ilvl w:val="0"/>
          <w:numId w:val="6"/>
        </w:numPr>
        <w:rPr>
          <w:szCs w:val="24"/>
          <w:lang w:bidi="en-US"/>
        </w:rPr>
      </w:pPr>
      <w:r w:rsidRPr="00776F34">
        <w:rPr>
          <w:szCs w:val="24"/>
          <w:lang w:bidi="en-US"/>
        </w:rPr>
        <w:t>We have addressed an issue where the Estimated Time field in the Work Order Finder did not match the Work Order Header.</w:t>
      </w:r>
    </w:p>
    <w:p w14:paraId="0D246341" w14:textId="08DF8EEA" w:rsidR="00776F34" w:rsidRDefault="00776F34" w:rsidP="00496372">
      <w:pPr>
        <w:pStyle w:val="ListParagraph"/>
        <w:numPr>
          <w:ilvl w:val="0"/>
          <w:numId w:val="6"/>
        </w:numPr>
        <w:rPr>
          <w:szCs w:val="24"/>
          <w:lang w:bidi="en-US"/>
        </w:rPr>
      </w:pPr>
      <w:r>
        <w:rPr>
          <w:szCs w:val="24"/>
          <w:lang w:bidi="en-US"/>
        </w:rPr>
        <w:t xml:space="preserve">We have addressed an issue where </w:t>
      </w:r>
      <w:r w:rsidRPr="00776F34">
        <w:rPr>
          <w:szCs w:val="24"/>
          <w:lang w:bidi="en-US"/>
        </w:rPr>
        <w:t xml:space="preserve">Duplicate Work Requests appear in Finder when </w:t>
      </w:r>
      <w:r w:rsidR="001E66E9">
        <w:rPr>
          <w:szCs w:val="24"/>
          <w:lang w:bidi="en-US"/>
        </w:rPr>
        <w:t>there is</w:t>
      </w:r>
      <w:r w:rsidRPr="00776F34">
        <w:rPr>
          <w:szCs w:val="24"/>
          <w:lang w:bidi="en-US"/>
        </w:rPr>
        <w:t xml:space="preserve"> an asset wh</w:t>
      </w:r>
      <w:r w:rsidR="001E66E9">
        <w:rPr>
          <w:szCs w:val="24"/>
          <w:lang w:bidi="en-US"/>
        </w:rPr>
        <w:t>ich</w:t>
      </w:r>
      <w:r w:rsidRPr="00776F34">
        <w:rPr>
          <w:szCs w:val="24"/>
          <w:lang w:bidi="en-US"/>
        </w:rPr>
        <w:t xml:space="preserve"> has a </w:t>
      </w:r>
      <w:r w:rsidR="001E66E9">
        <w:rPr>
          <w:szCs w:val="24"/>
          <w:lang w:bidi="en-US"/>
        </w:rPr>
        <w:t>D</w:t>
      </w:r>
      <w:r w:rsidRPr="00776F34">
        <w:rPr>
          <w:szCs w:val="24"/>
          <w:lang w:bidi="en-US"/>
        </w:rPr>
        <w:t>epartment</w:t>
      </w:r>
      <w:r w:rsidR="001E66E9">
        <w:rPr>
          <w:szCs w:val="24"/>
          <w:lang w:bidi="en-US"/>
        </w:rPr>
        <w:t xml:space="preserve"> </w:t>
      </w:r>
      <w:r w:rsidRPr="00776F34">
        <w:rPr>
          <w:szCs w:val="24"/>
          <w:lang w:bidi="en-US"/>
        </w:rPr>
        <w:t>that appears multiple times</w:t>
      </w:r>
      <w:r w:rsidR="001E66E9">
        <w:rPr>
          <w:szCs w:val="24"/>
          <w:lang w:bidi="en-US"/>
        </w:rPr>
        <w:t xml:space="preserve">; for </w:t>
      </w:r>
      <w:r w:rsidR="00003592">
        <w:rPr>
          <w:szCs w:val="24"/>
          <w:lang w:bidi="en-US"/>
        </w:rPr>
        <w:t>example,</w:t>
      </w:r>
      <w:r w:rsidRPr="00776F34">
        <w:rPr>
          <w:szCs w:val="24"/>
          <w:lang w:bidi="en-US"/>
        </w:rPr>
        <w:t xml:space="preserve"> </w:t>
      </w:r>
      <w:r w:rsidR="001E66E9">
        <w:rPr>
          <w:szCs w:val="24"/>
          <w:lang w:bidi="en-US"/>
        </w:rPr>
        <w:t xml:space="preserve">when there is the </w:t>
      </w:r>
      <w:r w:rsidRPr="00776F34">
        <w:rPr>
          <w:szCs w:val="24"/>
          <w:lang w:bidi="en-US"/>
        </w:rPr>
        <w:t xml:space="preserve">same </w:t>
      </w:r>
      <w:r w:rsidR="001E66E9">
        <w:rPr>
          <w:szCs w:val="24"/>
          <w:lang w:bidi="en-US"/>
        </w:rPr>
        <w:t>D</w:t>
      </w:r>
      <w:r w:rsidRPr="00776F34">
        <w:rPr>
          <w:szCs w:val="24"/>
          <w:lang w:bidi="en-US"/>
        </w:rPr>
        <w:t xml:space="preserve">epartment in different </w:t>
      </w:r>
      <w:r w:rsidR="001E66E9">
        <w:rPr>
          <w:szCs w:val="24"/>
          <w:lang w:bidi="en-US"/>
        </w:rPr>
        <w:t>D</w:t>
      </w:r>
      <w:r w:rsidRPr="00776F34">
        <w:rPr>
          <w:szCs w:val="24"/>
          <w:lang w:bidi="en-US"/>
        </w:rPr>
        <w:t>ivisions</w:t>
      </w:r>
      <w:r w:rsidR="001E66E9">
        <w:rPr>
          <w:szCs w:val="24"/>
          <w:lang w:bidi="en-US"/>
        </w:rPr>
        <w:t>.</w:t>
      </w:r>
    </w:p>
    <w:p w14:paraId="4D9AF141" w14:textId="7ED6AD16" w:rsidR="005A206B" w:rsidRPr="005A206B" w:rsidRDefault="005A206B" w:rsidP="005A206B">
      <w:pPr>
        <w:pStyle w:val="ListParagraph"/>
        <w:numPr>
          <w:ilvl w:val="0"/>
          <w:numId w:val="6"/>
        </w:numPr>
        <w:rPr>
          <w:szCs w:val="24"/>
          <w:lang w:bidi="en-US"/>
        </w:rPr>
      </w:pPr>
      <w:r>
        <w:rPr>
          <w:szCs w:val="24"/>
          <w:lang w:bidi="en-US"/>
        </w:rPr>
        <w:t>We have addressed an issue where Inactive Assets were showing on the Asset Org tree.</w:t>
      </w:r>
    </w:p>
    <w:p w14:paraId="413B651F" w14:textId="77777777" w:rsidR="007A1969" w:rsidRPr="00496372" w:rsidRDefault="007A1969" w:rsidP="0061349E">
      <w:pPr>
        <w:pStyle w:val="Heading1"/>
        <w:rPr>
          <w:rFonts w:cs="Arial"/>
        </w:rPr>
      </w:pPr>
      <w:r w:rsidRPr="00496372">
        <w:rPr>
          <w:rFonts w:cs="Arial"/>
        </w:rPr>
        <w:t>READYTrak</w:t>
      </w:r>
    </w:p>
    <w:p w14:paraId="1EA331E7" w14:textId="77777777" w:rsidR="00724F84" w:rsidRPr="00496372" w:rsidRDefault="00724F84" w:rsidP="00724F84">
      <w:pPr>
        <w:rPr>
          <w:rFonts w:cs="Arial"/>
        </w:rPr>
      </w:pPr>
    </w:p>
    <w:p w14:paraId="75BE2403" w14:textId="60B8F71B" w:rsidR="00D53E2D" w:rsidRDefault="006B31D2" w:rsidP="00447FDB">
      <w:pPr>
        <w:pStyle w:val="Heading2"/>
        <w:rPr>
          <w:rFonts w:cs="Arial"/>
        </w:rPr>
      </w:pPr>
      <w:r>
        <w:rPr>
          <w:rFonts w:cs="Arial"/>
        </w:rPr>
        <w:t>Item Finder</w:t>
      </w:r>
    </w:p>
    <w:p w14:paraId="32ECB0AF" w14:textId="215CC5BD" w:rsidR="006B31D2" w:rsidRPr="006B31D2" w:rsidRDefault="006B31D2" w:rsidP="006B31D2">
      <w:pPr>
        <w:pStyle w:val="ListParagraph"/>
        <w:numPr>
          <w:ilvl w:val="0"/>
          <w:numId w:val="10"/>
        </w:numPr>
      </w:pPr>
      <w:r>
        <w:t>We have made improvements to the performance within the Item Finder and search results should load more quickly and any lookup involving Items will return more quickly</w:t>
      </w:r>
    </w:p>
    <w:p w14:paraId="1A7870AB" w14:textId="19F8235A" w:rsidR="00536B8B" w:rsidRPr="00496372" w:rsidRDefault="00536B8B" w:rsidP="0009088A">
      <w:pPr>
        <w:rPr>
          <w:rFonts w:cs="Arial"/>
        </w:rPr>
      </w:pPr>
    </w:p>
    <w:p w14:paraId="5F70E5D2" w14:textId="1231A6D4" w:rsidR="0009088A" w:rsidRPr="00496372" w:rsidRDefault="0009088A" w:rsidP="0009088A">
      <w:pPr>
        <w:pStyle w:val="Heading1"/>
        <w:rPr>
          <w:rFonts w:cs="Arial"/>
        </w:rPr>
      </w:pPr>
      <w:r w:rsidRPr="00496372">
        <w:rPr>
          <w:rFonts w:cs="Arial"/>
        </w:rPr>
        <w:t>Modules</w:t>
      </w:r>
    </w:p>
    <w:p w14:paraId="15D9CBAA" w14:textId="5F66F885" w:rsidR="0009088A" w:rsidRPr="00496372" w:rsidRDefault="0009088A" w:rsidP="0009088A">
      <w:pPr>
        <w:rPr>
          <w:rFonts w:cs="Arial"/>
        </w:rPr>
      </w:pPr>
    </w:p>
    <w:p w14:paraId="0C58F643" w14:textId="06765641" w:rsidR="0009088A" w:rsidRPr="00496372" w:rsidRDefault="00496372" w:rsidP="0009088A">
      <w:pPr>
        <w:pStyle w:val="Heading2"/>
        <w:rPr>
          <w:rFonts w:cs="Arial"/>
          <w:szCs w:val="28"/>
        </w:rPr>
      </w:pPr>
      <w:r>
        <w:rPr>
          <w:rFonts w:cs="Arial"/>
          <w:szCs w:val="28"/>
        </w:rPr>
        <w:t>GIS module</w:t>
      </w:r>
    </w:p>
    <w:p w14:paraId="3D238411" w14:textId="54D0ED14" w:rsidR="0009088A" w:rsidRPr="00496372" w:rsidRDefault="0009088A" w:rsidP="0009088A">
      <w:pPr>
        <w:pStyle w:val="ListParagraph"/>
        <w:numPr>
          <w:ilvl w:val="0"/>
          <w:numId w:val="5"/>
        </w:numPr>
        <w:rPr>
          <w:rFonts w:cs="Arial"/>
          <w:szCs w:val="24"/>
        </w:rPr>
      </w:pPr>
      <w:r w:rsidRPr="00496372">
        <w:rPr>
          <w:rFonts w:cs="Arial"/>
          <w:szCs w:val="24"/>
        </w:rPr>
        <w:t>We have addressed an issue where</w:t>
      </w:r>
      <w:r w:rsidR="00496372">
        <w:rPr>
          <w:rFonts w:cs="Arial"/>
          <w:szCs w:val="24"/>
        </w:rPr>
        <w:t xml:space="preserve"> the map screen will appear to be blank or showing as a grey screen.</w:t>
      </w:r>
    </w:p>
    <w:p w14:paraId="1987010D" w14:textId="03386D61" w:rsidR="00536B8B" w:rsidRDefault="00536B8B" w:rsidP="00536B8B">
      <w:pPr>
        <w:spacing w:after="0"/>
        <w:rPr>
          <w:rFonts w:cs="Arial"/>
          <w:b/>
        </w:rPr>
      </w:pPr>
    </w:p>
    <w:p w14:paraId="26C8C1C9" w14:textId="04D7BB15" w:rsidR="00496372" w:rsidRDefault="005A206B" w:rsidP="00496372">
      <w:pPr>
        <w:pStyle w:val="Heading2"/>
      </w:pPr>
      <w:r>
        <w:t>Reporting module</w:t>
      </w:r>
    </w:p>
    <w:p w14:paraId="03982EC6" w14:textId="17F451EA" w:rsidR="00447FDB" w:rsidRPr="004639F5" w:rsidRDefault="00496372" w:rsidP="00447FDB">
      <w:pPr>
        <w:pStyle w:val="ListParagraph"/>
        <w:numPr>
          <w:ilvl w:val="0"/>
          <w:numId w:val="5"/>
        </w:numPr>
        <w:rPr>
          <w:szCs w:val="24"/>
        </w:rPr>
      </w:pPr>
      <w:r w:rsidRPr="00776F34">
        <w:rPr>
          <w:szCs w:val="24"/>
        </w:rPr>
        <w:t>We have added a new date function in the Reporting module</w:t>
      </w:r>
      <w:r w:rsidR="00776F34" w:rsidRPr="00776F34">
        <w:rPr>
          <w:szCs w:val="24"/>
        </w:rPr>
        <w:t xml:space="preserve"> called TodayMinus14Months</w:t>
      </w:r>
    </w:p>
    <w:sectPr w:rsidR="00447FDB" w:rsidRPr="004639F5" w:rsidSect="009D21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3B051" w14:textId="77777777" w:rsidR="007A00A6" w:rsidRDefault="007A00A6" w:rsidP="002D4AF7">
      <w:pPr>
        <w:spacing w:after="0" w:line="240" w:lineRule="auto"/>
      </w:pPr>
      <w:r>
        <w:separator/>
      </w:r>
    </w:p>
  </w:endnote>
  <w:endnote w:type="continuationSeparator" w:id="0">
    <w:p w14:paraId="492DB9F4" w14:textId="77777777" w:rsidR="007A00A6" w:rsidRDefault="007A00A6" w:rsidP="002D4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4F76A" w14:textId="77777777" w:rsidR="009D212E" w:rsidRDefault="009D2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6C9A9" w14:textId="77777777" w:rsidR="009D212E" w:rsidRDefault="009D21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D0810" w14:textId="77777777" w:rsidR="009D212E" w:rsidRDefault="009D2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A344D" w14:textId="77777777" w:rsidR="007A00A6" w:rsidRDefault="007A00A6" w:rsidP="002D4AF7">
      <w:pPr>
        <w:spacing w:after="0" w:line="240" w:lineRule="auto"/>
      </w:pPr>
      <w:r>
        <w:separator/>
      </w:r>
    </w:p>
  </w:footnote>
  <w:footnote w:type="continuationSeparator" w:id="0">
    <w:p w14:paraId="127BA715" w14:textId="77777777" w:rsidR="007A00A6" w:rsidRDefault="007A00A6" w:rsidP="002D4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29F2" w14:textId="77777777" w:rsidR="009D212E" w:rsidRDefault="009D21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8857" w14:textId="77777777" w:rsidR="00850CF1" w:rsidRDefault="005E19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1DDBC6" wp14:editId="64850050">
          <wp:simplePos x="0" y="0"/>
          <wp:positionH relativeFrom="column">
            <wp:posOffset>5589767</wp:posOffset>
          </wp:positionH>
          <wp:positionV relativeFrom="paragraph">
            <wp:posOffset>-397565</wp:posOffset>
          </wp:positionV>
          <wp:extent cx="1200785" cy="270510"/>
          <wp:effectExtent l="0" t="0" r="0" b="0"/>
          <wp:wrapNone/>
          <wp:docPr id="2" name="Picture 2" descr="cid:image001.png@01D4E941.45DE7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4E941.45DE75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98015" w14:textId="77777777" w:rsidR="009D212E" w:rsidRDefault="009D21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13CD0"/>
    <w:multiLevelType w:val="hybridMultilevel"/>
    <w:tmpl w:val="7DEA0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B01BF"/>
    <w:multiLevelType w:val="hybridMultilevel"/>
    <w:tmpl w:val="6B7A9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6D1C"/>
    <w:multiLevelType w:val="hybridMultilevel"/>
    <w:tmpl w:val="D11EE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28B5"/>
    <w:multiLevelType w:val="hybridMultilevel"/>
    <w:tmpl w:val="FC889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C5AC4"/>
    <w:multiLevelType w:val="hybridMultilevel"/>
    <w:tmpl w:val="D57A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24CEF"/>
    <w:multiLevelType w:val="hybridMultilevel"/>
    <w:tmpl w:val="49D4D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226F0"/>
    <w:multiLevelType w:val="hybridMultilevel"/>
    <w:tmpl w:val="8196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828C4"/>
    <w:multiLevelType w:val="hybridMultilevel"/>
    <w:tmpl w:val="6444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0B67FF"/>
    <w:multiLevelType w:val="hybridMultilevel"/>
    <w:tmpl w:val="E0A25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637FC"/>
    <w:multiLevelType w:val="hybridMultilevel"/>
    <w:tmpl w:val="141E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MTExtjAzNTY0szRW0lEKTi0uzszPAykwrAUAWIHHLSwAAAA="/>
  </w:docVars>
  <w:rsids>
    <w:rsidRoot w:val="00B064B6"/>
    <w:rsid w:val="00003592"/>
    <w:rsid w:val="000213E4"/>
    <w:rsid w:val="00022EB2"/>
    <w:rsid w:val="00037D98"/>
    <w:rsid w:val="00061847"/>
    <w:rsid w:val="00063822"/>
    <w:rsid w:val="00070386"/>
    <w:rsid w:val="00071614"/>
    <w:rsid w:val="000726DA"/>
    <w:rsid w:val="00073963"/>
    <w:rsid w:val="00073BED"/>
    <w:rsid w:val="00075022"/>
    <w:rsid w:val="00084F49"/>
    <w:rsid w:val="0009088A"/>
    <w:rsid w:val="00096496"/>
    <w:rsid w:val="000B0D81"/>
    <w:rsid w:val="000E4C9A"/>
    <w:rsid w:val="00101032"/>
    <w:rsid w:val="00106828"/>
    <w:rsid w:val="00111FB8"/>
    <w:rsid w:val="001136EE"/>
    <w:rsid w:val="001168E0"/>
    <w:rsid w:val="001241EB"/>
    <w:rsid w:val="00134D67"/>
    <w:rsid w:val="00141133"/>
    <w:rsid w:val="00145D68"/>
    <w:rsid w:val="001520BD"/>
    <w:rsid w:val="00154014"/>
    <w:rsid w:val="00157368"/>
    <w:rsid w:val="0016056A"/>
    <w:rsid w:val="00187239"/>
    <w:rsid w:val="00191D19"/>
    <w:rsid w:val="001A364A"/>
    <w:rsid w:val="001A58B5"/>
    <w:rsid w:val="001A758C"/>
    <w:rsid w:val="001E66E9"/>
    <w:rsid w:val="001F18A0"/>
    <w:rsid w:val="002030C1"/>
    <w:rsid w:val="00207497"/>
    <w:rsid w:val="002321DE"/>
    <w:rsid w:val="00236F1F"/>
    <w:rsid w:val="00242428"/>
    <w:rsid w:val="00251D8B"/>
    <w:rsid w:val="0025329B"/>
    <w:rsid w:val="002642FA"/>
    <w:rsid w:val="002745F7"/>
    <w:rsid w:val="002802BD"/>
    <w:rsid w:val="002A1A47"/>
    <w:rsid w:val="002D2C21"/>
    <w:rsid w:val="002D4AF7"/>
    <w:rsid w:val="002E1DE7"/>
    <w:rsid w:val="002E51E8"/>
    <w:rsid w:val="002F26D9"/>
    <w:rsid w:val="003000B2"/>
    <w:rsid w:val="00300C30"/>
    <w:rsid w:val="00303595"/>
    <w:rsid w:val="00312285"/>
    <w:rsid w:val="00314D8E"/>
    <w:rsid w:val="003354D3"/>
    <w:rsid w:val="003479B7"/>
    <w:rsid w:val="00363231"/>
    <w:rsid w:val="0039175A"/>
    <w:rsid w:val="003B3221"/>
    <w:rsid w:val="003D53C7"/>
    <w:rsid w:val="00411883"/>
    <w:rsid w:val="00421BD0"/>
    <w:rsid w:val="00426319"/>
    <w:rsid w:val="00430DC3"/>
    <w:rsid w:val="00431765"/>
    <w:rsid w:val="00444913"/>
    <w:rsid w:val="00445621"/>
    <w:rsid w:val="00447FDB"/>
    <w:rsid w:val="004639F5"/>
    <w:rsid w:val="00491B9C"/>
    <w:rsid w:val="00496372"/>
    <w:rsid w:val="004A78FE"/>
    <w:rsid w:val="004D05C9"/>
    <w:rsid w:val="0052175E"/>
    <w:rsid w:val="00524806"/>
    <w:rsid w:val="00525DBC"/>
    <w:rsid w:val="00536B8B"/>
    <w:rsid w:val="005626BF"/>
    <w:rsid w:val="005675D3"/>
    <w:rsid w:val="0057241C"/>
    <w:rsid w:val="005812EB"/>
    <w:rsid w:val="005A206B"/>
    <w:rsid w:val="005B093D"/>
    <w:rsid w:val="005B3462"/>
    <w:rsid w:val="005B602A"/>
    <w:rsid w:val="005B68C3"/>
    <w:rsid w:val="005E199B"/>
    <w:rsid w:val="005E293A"/>
    <w:rsid w:val="00611121"/>
    <w:rsid w:val="0061349E"/>
    <w:rsid w:val="006253D8"/>
    <w:rsid w:val="00627663"/>
    <w:rsid w:val="0063550F"/>
    <w:rsid w:val="00643275"/>
    <w:rsid w:val="00647BD3"/>
    <w:rsid w:val="00655EFE"/>
    <w:rsid w:val="0066135A"/>
    <w:rsid w:val="00661826"/>
    <w:rsid w:val="006649F2"/>
    <w:rsid w:val="006723F3"/>
    <w:rsid w:val="006920F7"/>
    <w:rsid w:val="006934C8"/>
    <w:rsid w:val="006A2598"/>
    <w:rsid w:val="006B01FD"/>
    <w:rsid w:val="006B31D2"/>
    <w:rsid w:val="006E7FCC"/>
    <w:rsid w:val="006F0ED8"/>
    <w:rsid w:val="006F3839"/>
    <w:rsid w:val="00712940"/>
    <w:rsid w:val="00724F84"/>
    <w:rsid w:val="00725E79"/>
    <w:rsid w:val="00743BEC"/>
    <w:rsid w:val="00746751"/>
    <w:rsid w:val="00750ADD"/>
    <w:rsid w:val="00763A5C"/>
    <w:rsid w:val="00776F34"/>
    <w:rsid w:val="00785895"/>
    <w:rsid w:val="007A00A6"/>
    <w:rsid w:val="007A1969"/>
    <w:rsid w:val="007D7238"/>
    <w:rsid w:val="007E129E"/>
    <w:rsid w:val="007E33C6"/>
    <w:rsid w:val="00800A93"/>
    <w:rsid w:val="00812C17"/>
    <w:rsid w:val="00812FE1"/>
    <w:rsid w:val="008201FE"/>
    <w:rsid w:val="00826F07"/>
    <w:rsid w:val="00847482"/>
    <w:rsid w:val="00850CF1"/>
    <w:rsid w:val="008526E1"/>
    <w:rsid w:val="008600DC"/>
    <w:rsid w:val="0088298F"/>
    <w:rsid w:val="00891C3D"/>
    <w:rsid w:val="008C31B7"/>
    <w:rsid w:val="008C60E7"/>
    <w:rsid w:val="008D7000"/>
    <w:rsid w:val="008E1B74"/>
    <w:rsid w:val="008E4A9A"/>
    <w:rsid w:val="008F1DB8"/>
    <w:rsid w:val="009146DC"/>
    <w:rsid w:val="009472DF"/>
    <w:rsid w:val="009603AC"/>
    <w:rsid w:val="0097313F"/>
    <w:rsid w:val="00975F4F"/>
    <w:rsid w:val="009930BE"/>
    <w:rsid w:val="00996A22"/>
    <w:rsid w:val="009B1B64"/>
    <w:rsid w:val="009B40F6"/>
    <w:rsid w:val="009C79A6"/>
    <w:rsid w:val="009D0AFE"/>
    <w:rsid w:val="009D212E"/>
    <w:rsid w:val="009D493A"/>
    <w:rsid w:val="009F6207"/>
    <w:rsid w:val="00A004C7"/>
    <w:rsid w:val="00A04A8F"/>
    <w:rsid w:val="00A07893"/>
    <w:rsid w:val="00A30845"/>
    <w:rsid w:val="00A50943"/>
    <w:rsid w:val="00A5635B"/>
    <w:rsid w:val="00A77E0A"/>
    <w:rsid w:val="00A85E8C"/>
    <w:rsid w:val="00AA58F2"/>
    <w:rsid w:val="00AB2FC1"/>
    <w:rsid w:val="00AD1250"/>
    <w:rsid w:val="00AD2DF2"/>
    <w:rsid w:val="00AD333F"/>
    <w:rsid w:val="00AD407F"/>
    <w:rsid w:val="00AE229C"/>
    <w:rsid w:val="00B064B6"/>
    <w:rsid w:val="00B41CC8"/>
    <w:rsid w:val="00B42D3E"/>
    <w:rsid w:val="00B46FDC"/>
    <w:rsid w:val="00B530EB"/>
    <w:rsid w:val="00B825C0"/>
    <w:rsid w:val="00B90DFA"/>
    <w:rsid w:val="00B91115"/>
    <w:rsid w:val="00B939CA"/>
    <w:rsid w:val="00B94EB6"/>
    <w:rsid w:val="00BA13EA"/>
    <w:rsid w:val="00BA1869"/>
    <w:rsid w:val="00BB1DF2"/>
    <w:rsid w:val="00BB7D07"/>
    <w:rsid w:val="00BC10D8"/>
    <w:rsid w:val="00BC5DC5"/>
    <w:rsid w:val="00BC65E9"/>
    <w:rsid w:val="00BD685A"/>
    <w:rsid w:val="00BE090E"/>
    <w:rsid w:val="00BF0BE5"/>
    <w:rsid w:val="00BF4137"/>
    <w:rsid w:val="00BF66D4"/>
    <w:rsid w:val="00C065F6"/>
    <w:rsid w:val="00C10676"/>
    <w:rsid w:val="00C20643"/>
    <w:rsid w:val="00C26C51"/>
    <w:rsid w:val="00C277AF"/>
    <w:rsid w:val="00C33E1C"/>
    <w:rsid w:val="00C35FBD"/>
    <w:rsid w:val="00C47BF3"/>
    <w:rsid w:val="00C551E4"/>
    <w:rsid w:val="00C57DAD"/>
    <w:rsid w:val="00C67C2D"/>
    <w:rsid w:val="00C70FC7"/>
    <w:rsid w:val="00C7647D"/>
    <w:rsid w:val="00C80999"/>
    <w:rsid w:val="00C9029B"/>
    <w:rsid w:val="00CB72D4"/>
    <w:rsid w:val="00CC2120"/>
    <w:rsid w:val="00D048AB"/>
    <w:rsid w:val="00D121EF"/>
    <w:rsid w:val="00D12915"/>
    <w:rsid w:val="00D12E75"/>
    <w:rsid w:val="00D2783A"/>
    <w:rsid w:val="00D315E8"/>
    <w:rsid w:val="00D4429D"/>
    <w:rsid w:val="00D513D6"/>
    <w:rsid w:val="00D5268C"/>
    <w:rsid w:val="00D53E2D"/>
    <w:rsid w:val="00D55FD4"/>
    <w:rsid w:val="00D57834"/>
    <w:rsid w:val="00D616C2"/>
    <w:rsid w:val="00D67688"/>
    <w:rsid w:val="00D67D1E"/>
    <w:rsid w:val="00D724B0"/>
    <w:rsid w:val="00D87903"/>
    <w:rsid w:val="00D92399"/>
    <w:rsid w:val="00DA0042"/>
    <w:rsid w:val="00DA7ED7"/>
    <w:rsid w:val="00DB1FAE"/>
    <w:rsid w:val="00DB6D98"/>
    <w:rsid w:val="00DD26AC"/>
    <w:rsid w:val="00DE313C"/>
    <w:rsid w:val="00DE7758"/>
    <w:rsid w:val="00DF04B1"/>
    <w:rsid w:val="00E0021F"/>
    <w:rsid w:val="00E0789D"/>
    <w:rsid w:val="00E40AD3"/>
    <w:rsid w:val="00E42EE6"/>
    <w:rsid w:val="00E51B94"/>
    <w:rsid w:val="00E607EE"/>
    <w:rsid w:val="00E77CF5"/>
    <w:rsid w:val="00E86885"/>
    <w:rsid w:val="00EB2CB8"/>
    <w:rsid w:val="00EC14F8"/>
    <w:rsid w:val="00EC3D45"/>
    <w:rsid w:val="00EF02C4"/>
    <w:rsid w:val="00EF6A65"/>
    <w:rsid w:val="00F116B7"/>
    <w:rsid w:val="00F147DF"/>
    <w:rsid w:val="00F14AA6"/>
    <w:rsid w:val="00F24175"/>
    <w:rsid w:val="00F515A7"/>
    <w:rsid w:val="00F52FFF"/>
    <w:rsid w:val="00F53D27"/>
    <w:rsid w:val="00F6754A"/>
    <w:rsid w:val="00F80E4B"/>
    <w:rsid w:val="00FB09A6"/>
    <w:rsid w:val="00FC4857"/>
    <w:rsid w:val="00FC590F"/>
    <w:rsid w:val="00FD2276"/>
    <w:rsid w:val="00FD2C94"/>
    <w:rsid w:val="00FE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8B6066"/>
  <w15:chartTrackingRefBased/>
  <w15:docId w15:val="{8C260DF9-9B23-4BEC-9FFC-67F36A9E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76F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4D3"/>
    <w:pPr>
      <w:keepNext/>
      <w:keepLines/>
      <w:spacing w:before="240" w:after="0"/>
      <w:outlineLvl w:val="0"/>
    </w:pPr>
    <w:rPr>
      <w:rFonts w:eastAsiaTheme="majorEastAsia" w:cstheme="majorBidi"/>
      <w:i/>
      <w:color w:val="2B3D4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372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F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8A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934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34C8"/>
    <w:rPr>
      <w:rFonts w:ascii="Tahoma" w:eastAsia="Tahoma" w:hAnsi="Tahoma" w:cs="Tahoma"/>
      <w:sz w:val="16"/>
      <w:szCs w:val="1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C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54D3"/>
    <w:rPr>
      <w:rFonts w:ascii="Arial" w:eastAsiaTheme="majorEastAsia" w:hAnsi="Arial" w:cstheme="majorBidi"/>
      <w:i/>
      <w:color w:val="2B3D4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6372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styleId="Strong">
    <w:name w:val="Strong"/>
    <w:aliases w:val="LLumin Main Text"/>
    <w:uiPriority w:val="22"/>
    <w:qFormat/>
    <w:rsid w:val="005B602A"/>
    <w:rPr>
      <w:color w:val="2B3D4F"/>
      <w:sz w:val="28"/>
    </w:rPr>
  </w:style>
  <w:style w:type="paragraph" w:styleId="Header">
    <w:name w:val="header"/>
    <w:basedOn w:val="Normal"/>
    <w:link w:val="HeaderChar"/>
    <w:uiPriority w:val="99"/>
    <w:unhideWhenUsed/>
    <w:rsid w:val="002D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AF7"/>
  </w:style>
  <w:style w:type="paragraph" w:styleId="Footer">
    <w:name w:val="footer"/>
    <w:basedOn w:val="Normal"/>
    <w:link w:val="FooterChar"/>
    <w:uiPriority w:val="99"/>
    <w:unhideWhenUsed/>
    <w:rsid w:val="002D4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AF7"/>
  </w:style>
  <w:style w:type="paragraph" w:styleId="NormalWeb">
    <w:name w:val="Normal (Web)"/>
    <w:basedOn w:val="Normal"/>
    <w:uiPriority w:val="99"/>
    <w:unhideWhenUsed/>
    <w:rsid w:val="00661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4F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30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DC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B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3B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F204.7E4EA02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Helpdesk%20Documentation\Templates\Template_for_Release_No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0CBA2C6576C44B2D3E34372E3086A" ma:contentTypeVersion="12" ma:contentTypeDescription="Create a new document." ma:contentTypeScope="" ma:versionID="7081fdc4ff3d22514832e398cadf1d66">
  <xsd:schema xmlns:xsd="http://www.w3.org/2001/XMLSchema" xmlns:xs="http://www.w3.org/2001/XMLSchema" xmlns:p="http://schemas.microsoft.com/office/2006/metadata/properties" xmlns:ns3="0c989170-df3b-4bdb-a0e0-523e0d00f82c" xmlns:ns4="78eda017-dc3f-48e2-b46f-8c01675d3935" targetNamespace="http://schemas.microsoft.com/office/2006/metadata/properties" ma:root="true" ma:fieldsID="be855be3ecd473d5aa9a35ac7680cf0c" ns3:_="" ns4:_="">
    <xsd:import namespace="0c989170-df3b-4bdb-a0e0-523e0d00f82c"/>
    <xsd:import namespace="78eda017-dc3f-48e2-b46f-8c01675d39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89170-df3b-4bdb-a0e0-523e0d00f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da017-dc3f-48e2-b46f-8c01675d3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07E829-DDD3-490F-8EE8-7851BB824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078A4-A847-4039-8413-444028996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89170-df3b-4bdb-a0e0-523e0d00f82c"/>
    <ds:schemaRef ds:uri="78eda017-dc3f-48e2-b46f-8c01675d3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650F6-7F5E-41AA-A357-C002ECA8A3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Template_for_Release_Notes.dotm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erPortal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Smith</dc:creator>
  <cp:keywords/>
  <dc:description/>
  <cp:lastModifiedBy>Eric Smith</cp:lastModifiedBy>
  <cp:revision>2</cp:revision>
  <cp:lastPrinted>2019-08-12T15:58:00Z</cp:lastPrinted>
  <dcterms:created xsi:type="dcterms:W3CDTF">2020-02-05T22:10:00Z</dcterms:created>
  <dcterms:modified xsi:type="dcterms:W3CDTF">2020-02-05T22:10:00Z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0x010100D080CBA2C6576C44B2D3E34372E3086A</vt:lpwstr>
  </property>
</Properties>
</file>